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95E65" w:rsidRDefault="00895E6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95E65" w:rsidRDefault="00895E6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95E65" w:rsidRDefault="00895E6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9D06CE" w:rsidRDefault="00C5655D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671F3A">
        <w:rPr>
          <w:b/>
          <w:sz w:val="24"/>
          <w:szCs w:val="24"/>
        </w:rPr>
        <w:t>О</w:t>
      </w:r>
      <w:r w:rsidR="00671F3A" w:rsidRPr="00671F3A">
        <w:rPr>
          <w:b/>
          <w:bCs/>
          <w:sz w:val="24"/>
          <w:szCs w:val="24"/>
        </w:rPr>
        <w:t xml:space="preserve"> </w:t>
      </w:r>
      <w:r w:rsidR="0041713E">
        <w:rPr>
          <w:b/>
          <w:bCs/>
          <w:sz w:val="24"/>
          <w:szCs w:val="24"/>
        </w:rPr>
        <w:t xml:space="preserve">согласовании </w:t>
      </w:r>
      <w:r w:rsidR="001D78B5">
        <w:rPr>
          <w:b/>
          <w:bCs/>
          <w:sz w:val="24"/>
          <w:szCs w:val="24"/>
        </w:rPr>
        <w:t xml:space="preserve">изменений в Схеме </w:t>
      </w:r>
      <w:r w:rsidR="0041713E">
        <w:rPr>
          <w:b/>
          <w:bCs/>
          <w:sz w:val="24"/>
          <w:szCs w:val="24"/>
        </w:rPr>
        <w:t xml:space="preserve"> размещения</w:t>
      </w:r>
    </w:p>
    <w:p w:rsidR="00603D1C" w:rsidRDefault="0041713E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06CE" w:rsidRPr="009D06CE">
        <w:rPr>
          <w:b/>
          <w:bCs/>
          <w:sz w:val="24"/>
          <w:szCs w:val="24"/>
        </w:rPr>
        <w:t xml:space="preserve">нестационарных торговых объектов  </w:t>
      </w:r>
    </w:p>
    <w:p w:rsidR="009B5C2E" w:rsidRDefault="009D06CE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9D06CE">
        <w:rPr>
          <w:b/>
          <w:bCs/>
          <w:sz w:val="24"/>
          <w:szCs w:val="24"/>
        </w:rPr>
        <w:t xml:space="preserve">со специализацией  «Печать» </w:t>
      </w:r>
    </w:p>
    <w:p w:rsidR="00463959" w:rsidRPr="00671F3A" w:rsidRDefault="009D06CE" w:rsidP="00895E65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9D06CE">
        <w:rPr>
          <w:b/>
          <w:bCs/>
          <w:sz w:val="24"/>
          <w:szCs w:val="24"/>
        </w:rPr>
        <w:t xml:space="preserve"> тип «Пресс-стенд»</w:t>
      </w:r>
      <w:r>
        <w:rPr>
          <w:b/>
          <w:bCs/>
          <w:sz w:val="24"/>
          <w:szCs w:val="24"/>
        </w:rPr>
        <w:t xml:space="preserve"> в районе </w:t>
      </w:r>
      <w:r w:rsidRPr="009D06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Лефортово</w:t>
      </w:r>
      <w:r w:rsidRPr="009D06CE">
        <w:rPr>
          <w:b/>
          <w:bCs/>
          <w:sz w:val="24"/>
          <w:szCs w:val="24"/>
        </w:rPr>
        <w:t xml:space="preserve"> </w:t>
      </w:r>
    </w:p>
    <w:p w:rsidR="00671F3A" w:rsidRDefault="00671F3A" w:rsidP="00895E65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</w:p>
    <w:p w:rsidR="00C5655D" w:rsidRPr="00671F3A" w:rsidRDefault="00861025" w:rsidP="00895E65">
      <w:pPr>
        <w:pStyle w:val="3"/>
        <w:spacing w:after="0" w:line="276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834B8A">
        <w:rPr>
          <w:sz w:val="24"/>
          <w:szCs w:val="24"/>
        </w:rPr>
        <w:t xml:space="preserve"> (</w:t>
      </w:r>
      <w:r w:rsidR="000A2157">
        <w:rPr>
          <w:sz w:val="24"/>
          <w:szCs w:val="24"/>
        </w:rPr>
        <w:t>в</w:t>
      </w:r>
      <w:proofErr w:type="gramEnd"/>
      <w:r w:rsidR="000A2157">
        <w:rPr>
          <w:sz w:val="24"/>
          <w:szCs w:val="24"/>
        </w:rPr>
        <w:t xml:space="preserve"> редакции от 09.06.2015 г. № 343 ПП</w:t>
      </w:r>
      <w:r w:rsidR="00834B8A">
        <w:rPr>
          <w:sz w:val="24"/>
          <w:szCs w:val="24"/>
        </w:rPr>
        <w:t>)</w:t>
      </w:r>
      <w:r w:rsidR="00D95657" w:rsidRPr="00671F3A">
        <w:rPr>
          <w:sz w:val="24"/>
          <w:szCs w:val="24"/>
        </w:rPr>
        <w:t>,</w:t>
      </w:r>
      <w:r w:rsidR="00217505" w:rsidRPr="00671F3A">
        <w:rPr>
          <w:sz w:val="24"/>
          <w:szCs w:val="24"/>
        </w:rPr>
        <w:t xml:space="preserve"> </w:t>
      </w:r>
      <w:r w:rsidR="00E801AB">
        <w:rPr>
          <w:sz w:val="24"/>
          <w:szCs w:val="24"/>
        </w:rPr>
        <w:t>письмом Департамента средств массовой информации  и рекламы города Москвы № 02-</w:t>
      </w:r>
      <w:r w:rsidR="00C51449">
        <w:rPr>
          <w:sz w:val="24"/>
          <w:szCs w:val="24"/>
        </w:rPr>
        <w:t xml:space="preserve">40-5744/15 от 31.08.2015 г.,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торгов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объект</w:t>
      </w:r>
      <w:r w:rsidR="00066AEA">
        <w:rPr>
          <w:bCs/>
          <w:sz w:val="24"/>
          <w:szCs w:val="24"/>
        </w:rPr>
        <w:t>ов</w:t>
      </w:r>
      <w:r w:rsidR="00671F3A" w:rsidRPr="00671F3A">
        <w:rPr>
          <w:bCs/>
          <w:sz w:val="24"/>
          <w:szCs w:val="24"/>
        </w:rPr>
        <w:t xml:space="preserve"> </w:t>
      </w:r>
      <w:r w:rsidR="00066AEA">
        <w:rPr>
          <w:bCs/>
          <w:sz w:val="24"/>
          <w:szCs w:val="24"/>
        </w:rPr>
        <w:t xml:space="preserve"> со специализацией </w:t>
      </w:r>
      <w:r w:rsidR="00671F3A" w:rsidRPr="00671F3A">
        <w:rPr>
          <w:bCs/>
          <w:sz w:val="24"/>
          <w:szCs w:val="24"/>
        </w:rPr>
        <w:t xml:space="preserve"> «Печать» </w:t>
      </w:r>
      <w:r w:rsidR="00066AEA">
        <w:rPr>
          <w:bCs/>
          <w:sz w:val="24"/>
          <w:szCs w:val="24"/>
        </w:rPr>
        <w:t xml:space="preserve"> тип «Пресс-стенд»</w:t>
      </w:r>
      <w:r w:rsidR="008B70ED">
        <w:rPr>
          <w:bCs/>
          <w:sz w:val="24"/>
          <w:szCs w:val="24"/>
        </w:rPr>
        <w:t xml:space="preserve"> 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</w:p>
    <w:p w:rsidR="00EB09FD" w:rsidRPr="003E79F3" w:rsidRDefault="00EB09FD" w:rsidP="00895E65">
      <w:pPr>
        <w:spacing w:line="276" w:lineRule="auto"/>
        <w:ind w:firstLine="567"/>
        <w:jc w:val="both"/>
        <w:rPr>
          <w:b/>
          <w:bCs/>
        </w:rPr>
      </w:pPr>
    </w:p>
    <w:p w:rsidR="00217505" w:rsidRPr="003E79F3" w:rsidRDefault="00BC0F59" w:rsidP="00895E65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895E65">
      <w:pPr>
        <w:spacing w:line="276" w:lineRule="auto"/>
        <w:ind w:firstLine="567"/>
        <w:jc w:val="both"/>
        <w:rPr>
          <w:b/>
          <w:bCs/>
        </w:rPr>
      </w:pPr>
    </w:p>
    <w:p w:rsidR="00671F3A" w:rsidRPr="006554AD" w:rsidRDefault="00EB36ED" w:rsidP="00EB36ED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217505"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Согласовать </w:t>
      </w:r>
      <w:r w:rsidR="009667E2">
        <w:rPr>
          <w:sz w:val="24"/>
          <w:szCs w:val="24"/>
        </w:rPr>
        <w:t xml:space="preserve">изменения в Схеме  размещения </w:t>
      </w:r>
      <w:r w:rsidR="009667E2" w:rsidRPr="009667E2">
        <w:rPr>
          <w:sz w:val="24"/>
          <w:szCs w:val="24"/>
        </w:rPr>
        <w:t>нестац</w:t>
      </w:r>
      <w:r w:rsidR="001722D9">
        <w:rPr>
          <w:sz w:val="24"/>
          <w:szCs w:val="24"/>
        </w:rPr>
        <w:t xml:space="preserve">ионарных торговых объектов </w:t>
      </w:r>
      <w:r w:rsidR="006554AD">
        <w:rPr>
          <w:sz w:val="24"/>
          <w:szCs w:val="24"/>
        </w:rPr>
        <w:t xml:space="preserve">со специализацией  «Печать» </w:t>
      </w:r>
      <w:r w:rsidR="009667E2" w:rsidRPr="009667E2">
        <w:rPr>
          <w:sz w:val="24"/>
          <w:szCs w:val="24"/>
        </w:rPr>
        <w:t xml:space="preserve"> тип «Пресс-стенд» в районе  Лефортово</w:t>
      </w:r>
      <w:proofErr w:type="gramStart"/>
      <w:r w:rsidR="001D6D84">
        <w:rPr>
          <w:bCs/>
          <w:sz w:val="24"/>
          <w:szCs w:val="24"/>
        </w:rPr>
        <w:t>.</w:t>
      </w:r>
      <w:r w:rsidR="00334BFB">
        <w:rPr>
          <w:bCs/>
          <w:sz w:val="24"/>
          <w:szCs w:val="24"/>
        </w:rPr>
        <w:t>(</w:t>
      </w:r>
      <w:proofErr w:type="gramEnd"/>
      <w:r w:rsidR="00334BFB">
        <w:rPr>
          <w:bCs/>
          <w:sz w:val="24"/>
          <w:szCs w:val="24"/>
        </w:rPr>
        <w:t>Приложение)</w:t>
      </w:r>
      <w:r w:rsidR="00CA3BF8">
        <w:rPr>
          <w:bCs/>
          <w:sz w:val="24"/>
          <w:szCs w:val="24"/>
        </w:rPr>
        <w:t>.</w:t>
      </w:r>
      <w:r w:rsidR="001D6D84">
        <w:rPr>
          <w:bCs/>
          <w:sz w:val="24"/>
          <w:szCs w:val="24"/>
        </w:rPr>
        <w:t xml:space="preserve"> </w:t>
      </w:r>
      <w:r w:rsidR="001D6D84" w:rsidRPr="00671F3A">
        <w:rPr>
          <w:bCs/>
          <w:sz w:val="24"/>
          <w:szCs w:val="24"/>
        </w:rPr>
        <w:t xml:space="preserve"> </w:t>
      </w:r>
      <w:r w:rsidR="006034F2">
        <w:rPr>
          <w:bCs/>
          <w:sz w:val="24"/>
          <w:szCs w:val="24"/>
        </w:rPr>
        <w:t xml:space="preserve"> </w:t>
      </w:r>
    </w:p>
    <w:p w:rsidR="00AE604B" w:rsidRDefault="00AE604B" w:rsidP="00895E65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>2. Направить настоящее решение в префектуру Юго-восточного административного округа и в управу района Лефортово города Москвы.</w:t>
      </w:r>
    </w:p>
    <w:p w:rsidR="002B471B" w:rsidRDefault="002B471B" w:rsidP="00895E65">
      <w:pPr>
        <w:spacing w:line="276" w:lineRule="auto"/>
        <w:ind w:firstLine="567"/>
        <w:jc w:val="both"/>
        <w:rPr>
          <w:rStyle w:val="aa"/>
        </w:rPr>
      </w:pPr>
      <w:r>
        <w:t xml:space="preserve">3. 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6" w:history="1">
        <w:r w:rsidRPr="00961CCC">
          <w:rPr>
            <w:rStyle w:val="aa"/>
            <w:lang w:val="en-US"/>
          </w:rPr>
          <w:t>www</w:t>
        </w:r>
        <w:r w:rsidRPr="00961CCC">
          <w:rPr>
            <w:rStyle w:val="aa"/>
          </w:rPr>
          <w:t>.</w:t>
        </w:r>
        <w:proofErr w:type="spellStart"/>
        <w:r w:rsidRPr="00961CCC">
          <w:rPr>
            <w:rStyle w:val="aa"/>
            <w:lang w:val="en-US"/>
          </w:rPr>
          <w:t>sovmunlef</w:t>
        </w:r>
        <w:proofErr w:type="spellEnd"/>
        <w:r w:rsidRPr="00961CCC">
          <w:rPr>
            <w:rStyle w:val="aa"/>
          </w:rPr>
          <w:t>.</w:t>
        </w:r>
        <w:proofErr w:type="spellStart"/>
        <w:r w:rsidRPr="00961CCC">
          <w:rPr>
            <w:rStyle w:val="aa"/>
            <w:lang w:val="en-US"/>
          </w:rPr>
          <w:t>ru</w:t>
        </w:r>
        <w:proofErr w:type="spellEnd"/>
      </w:hyperlink>
    </w:p>
    <w:p w:rsidR="00AE604B" w:rsidRDefault="00806FAD" w:rsidP="00895E65">
      <w:pPr>
        <w:spacing w:line="276" w:lineRule="auto"/>
        <w:ind w:firstLine="567"/>
        <w:jc w:val="both"/>
      </w:pPr>
      <w:r>
        <w:t>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895E6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1C57FF" w:rsidRDefault="00217505" w:rsidP="00895E65">
      <w:pPr>
        <w:spacing w:line="276" w:lineRule="auto"/>
        <w:jc w:val="both"/>
        <w:rPr>
          <w:b/>
          <w:bCs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</w:t>
      </w:r>
      <w:proofErr w:type="gramStart"/>
      <w:r w:rsidR="00C5655D" w:rsidRPr="001C57FF">
        <w:rPr>
          <w:b/>
          <w:bCs/>
        </w:rPr>
        <w:t>муниципального</w:t>
      </w:r>
      <w:proofErr w:type="gramEnd"/>
    </w:p>
    <w:p w:rsidR="005554AF" w:rsidRDefault="00C5655D" w:rsidP="00895E65">
      <w:pPr>
        <w:spacing w:line="276" w:lineRule="auto"/>
        <w:jc w:val="both"/>
        <w:rPr>
          <w:b/>
        </w:rPr>
      </w:pPr>
      <w:r w:rsidRPr="001C57FF">
        <w:rPr>
          <w:b/>
          <w:bCs/>
        </w:rPr>
        <w:t xml:space="preserve">округа Лефортово   </w:t>
      </w:r>
      <w:r w:rsidRPr="003E79F3">
        <w:rPr>
          <w:bCs/>
        </w:rPr>
        <w:t xml:space="preserve">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1C57FF">
        <w:rPr>
          <w:b/>
        </w:rPr>
        <w:t xml:space="preserve">   </w:t>
      </w:r>
      <w:r w:rsidRPr="003E79F3">
        <w:rPr>
          <w:b/>
        </w:rPr>
        <w:t xml:space="preserve">             П.Д. Филиппов</w:t>
      </w:r>
    </w:p>
    <w:p w:rsidR="00795798" w:rsidRDefault="00795798" w:rsidP="00895E65">
      <w:pPr>
        <w:spacing w:line="276" w:lineRule="auto"/>
        <w:jc w:val="both"/>
        <w:rPr>
          <w:b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355412">
        <w:trPr>
          <w:trHeight w:val="601"/>
        </w:trPr>
        <w:tc>
          <w:tcPr>
            <w:tcW w:w="3934" w:type="dxa"/>
          </w:tcPr>
          <w:p w:rsidR="00CC2F7D" w:rsidRDefault="00CC2F7D" w:rsidP="00355412">
            <w:pPr>
              <w:jc w:val="both"/>
            </w:pPr>
          </w:p>
          <w:p w:rsidR="00CC2F7D" w:rsidRDefault="00CC2F7D" w:rsidP="00355412">
            <w:r>
              <w:t xml:space="preserve">Приложение </w:t>
            </w:r>
          </w:p>
          <w:p w:rsidR="00CC2F7D" w:rsidRDefault="00CC2F7D" w:rsidP="00355412">
            <w:pPr>
              <w:jc w:val="both"/>
            </w:pPr>
            <w:r>
              <w:t>к решению Совета депутатов муниципального округа Лефортово</w:t>
            </w:r>
          </w:p>
          <w:p w:rsidR="00CC2F7D" w:rsidRDefault="00CC2F7D" w:rsidP="008B4860">
            <w:pPr>
              <w:jc w:val="both"/>
            </w:pPr>
            <w:r>
              <w:t xml:space="preserve">от </w:t>
            </w:r>
            <w:r w:rsidR="008B4860">
              <w:t>1</w:t>
            </w:r>
            <w:r w:rsidR="00895E65">
              <w:t xml:space="preserve">7 сентября </w:t>
            </w:r>
            <w:r>
              <w:t xml:space="preserve"> 20</w:t>
            </w:r>
            <w:r w:rsidR="00895E65">
              <w:t>15</w:t>
            </w:r>
            <w:r>
              <w:t xml:space="preserve"> года  № </w:t>
            </w:r>
            <w:r w:rsidR="008B4860">
              <w:t>62</w:t>
            </w:r>
          </w:p>
        </w:tc>
      </w:tr>
    </w:tbl>
    <w:p w:rsidR="00795798" w:rsidRDefault="00795798" w:rsidP="002E28D1">
      <w:pPr>
        <w:spacing w:line="360" w:lineRule="auto"/>
        <w:jc w:val="both"/>
      </w:pPr>
    </w:p>
    <w:p w:rsidR="001D7E17" w:rsidRDefault="001D7E17" w:rsidP="002E28D1">
      <w:pPr>
        <w:spacing w:line="360" w:lineRule="auto"/>
        <w:jc w:val="both"/>
      </w:pPr>
    </w:p>
    <w:p w:rsidR="00C50588" w:rsidRDefault="00C50588" w:rsidP="002E28D1">
      <w:pPr>
        <w:spacing w:line="360" w:lineRule="auto"/>
        <w:jc w:val="both"/>
      </w:pPr>
    </w:p>
    <w:p w:rsidR="001D7E17" w:rsidRDefault="001D7E17" w:rsidP="002E28D1">
      <w:pPr>
        <w:spacing w:line="360" w:lineRule="auto"/>
        <w:jc w:val="both"/>
      </w:pPr>
    </w:p>
    <w:p w:rsidR="00C50588" w:rsidRDefault="00C50588" w:rsidP="00C50588">
      <w:pPr>
        <w:pStyle w:val="12"/>
        <w:framePr w:w="14836" w:h="1017" w:hRule="exact" w:wrap="none" w:vAnchor="page" w:hAnchor="page" w:x="811" w:y="2431"/>
        <w:shd w:val="clear" w:color="auto" w:fill="auto"/>
        <w:ind w:right="20"/>
      </w:pPr>
      <w:bookmarkStart w:id="1" w:name="bookmark0"/>
      <w:r>
        <w:t>Адресный перечень</w:t>
      </w:r>
      <w:bookmarkEnd w:id="1"/>
    </w:p>
    <w:p w:rsidR="00C50588" w:rsidRDefault="00C50588" w:rsidP="00C50588">
      <w:pPr>
        <w:pStyle w:val="12"/>
        <w:framePr w:w="14836" w:h="1017" w:hRule="exact" w:wrap="none" w:vAnchor="page" w:hAnchor="page" w:x="811" w:y="2431"/>
        <w:shd w:val="clear" w:color="auto" w:fill="auto"/>
        <w:ind w:right="20"/>
      </w:pPr>
      <w:bookmarkStart w:id="2" w:name="bookmark1"/>
      <w:r>
        <w:t>мест размещения НТО со специализацией «Печать»,</w:t>
      </w:r>
      <w:r>
        <w:br/>
        <w:t>предлагаемых к включению в Схему размещения НТО</w:t>
      </w:r>
      <w:bookmarkEnd w:id="2"/>
      <w:r w:rsidR="00821C2B">
        <w:t xml:space="preserve"> в районе Лефортово</w:t>
      </w:r>
    </w:p>
    <w:p w:rsidR="001D7E17" w:rsidRDefault="001D7E17" w:rsidP="002E28D1">
      <w:pPr>
        <w:spacing w:line="360" w:lineRule="auto"/>
        <w:jc w:val="both"/>
      </w:pPr>
    </w:p>
    <w:tbl>
      <w:tblPr>
        <w:tblpPr w:leftFromText="180" w:rightFromText="180" w:vertAnchor="text" w:horzAnchor="margin" w:tblpX="152" w:tblpY="1078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178"/>
        <w:gridCol w:w="2352"/>
        <w:gridCol w:w="3401"/>
        <w:gridCol w:w="2347"/>
        <w:gridCol w:w="2105"/>
        <w:gridCol w:w="2299"/>
      </w:tblGrid>
      <w:tr w:rsidR="0039009C" w:rsidRPr="00B51BED" w:rsidTr="00EE63A0">
        <w:trPr>
          <w:trHeight w:hRule="exact" w:val="859"/>
        </w:trPr>
        <w:tc>
          <w:tcPr>
            <w:tcW w:w="353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400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Округ</w:t>
            </w:r>
          </w:p>
        </w:tc>
        <w:tc>
          <w:tcPr>
            <w:tcW w:w="799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Район</w:t>
            </w:r>
          </w:p>
        </w:tc>
        <w:tc>
          <w:tcPr>
            <w:tcW w:w="1155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Адрес</w:t>
            </w:r>
          </w:p>
        </w:tc>
        <w:tc>
          <w:tcPr>
            <w:tcW w:w="797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after="60"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Специализация</w:t>
            </w:r>
          </w:p>
          <w:p w:rsidR="0039009C" w:rsidRPr="00B51BED" w:rsidRDefault="0039009C" w:rsidP="00EE63A0">
            <w:pPr>
              <w:widowControl w:val="0"/>
              <w:spacing w:before="60"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(строкой)</w:t>
            </w:r>
          </w:p>
        </w:tc>
        <w:tc>
          <w:tcPr>
            <w:tcW w:w="715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Вид</w:t>
            </w:r>
          </w:p>
          <w:p w:rsidR="0039009C" w:rsidRPr="00B51BED" w:rsidRDefault="0039009C" w:rsidP="00EE63A0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торгового</w:t>
            </w:r>
          </w:p>
          <w:p w:rsidR="0039009C" w:rsidRPr="00B51BED" w:rsidRDefault="0039009C" w:rsidP="00EE63A0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объекта</w:t>
            </w:r>
          </w:p>
        </w:tc>
        <w:tc>
          <w:tcPr>
            <w:tcW w:w="781" w:type="pct"/>
            <w:shd w:val="clear" w:color="auto" w:fill="FFFFFF"/>
          </w:tcPr>
          <w:p w:rsidR="0039009C" w:rsidRPr="00B51BED" w:rsidRDefault="0039009C" w:rsidP="00EE63A0">
            <w:pPr>
              <w:widowControl w:val="0"/>
              <w:spacing w:after="120"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Общая</w:t>
            </w:r>
          </w:p>
          <w:p w:rsidR="0039009C" w:rsidRPr="00B51BED" w:rsidRDefault="0039009C" w:rsidP="00EE63A0">
            <w:pPr>
              <w:widowControl w:val="0"/>
              <w:spacing w:before="120"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площадь</w:t>
            </w:r>
          </w:p>
        </w:tc>
      </w:tr>
      <w:tr w:rsidR="0039009C" w:rsidRPr="00B51BED" w:rsidTr="00EE63A0">
        <w:trPr>
          <w:trHeight w:hRule="exact" w:val="552"/>
        </w:trPr>
        <w:tc>
          <w:tcPr>
            <w:tcW w:w="353" w:type="pct"/>
            <w:shd w:val="clear" w:color="auto" w:fill="FFFFFF"/>
            <w:vAlign w:val="center"/>
          </w:tcPr>
          <w:p w:rsidR="0039009C" w:rsidRPr="00EE63A0" w:rsidRDefault="0039009C" w:rsidP="00EE63A0">
            <w:pPr>
              <w:widowControl w:val="0"/>
              <w:spacing w:line="34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ascii="CordiaUPC" w:eastAsia="CordiaUPC" w:hAnsi="CordiaUPC" w:cs="CordiaUPC"/>
                <w:bCs/>
                <w:color w:val="000000"/>
                <w:sz w:val="34"/>
                <w:szCs w:val="34"/>
                <w:shd w:val="clear" w:color="auto" w:fill="FFFFFF"/>
                <w:lang w:bidi="ru-RU"/>
              </w:rPr>
              <w:t>1.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39009C" w:rsidRPr="00EE63A0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Авиамоторная, д.18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39009C" w:rsidRPr="00B51BED" w:rsidTr="00EE63A0">
        <w:trPr>
          <w:trHeight w:hRule="exact" w:val="562"/>
        </w:trPr>
        <w:tc>
          <w:tcPr>
            <w:tcW w:w="353" w:type="pct"/>
            <w:shd w:val="clear" w:color="auto" w:fill="FFFFFF"/>
            <w:vAlign w:val="center"/>
          </w:tcPr>
          <w:p w:rsidR="0039009C" w:rsidRPr="00EE63A0" w:rsidRDefault="0039009C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74" w:lineRule="exact"/>
              <w:jc w:val="center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Шоссе Энтузиастов, дЛ5/16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39009C" w:rsidRPr="00B51BED" w:rsidTr="00EE63A0">
        <w:trPr>
          <w:trHeight w:hRule="exact" w:val="566"/>
        </w:trPr>
        <w:tc>
          <w:tcPr>
            <w:tcW w:w="353" w:type="pct"/>
            <w:shd w:val="clear" w:color="auto" w:fill="FFFFFF"/>
            <w:vAlign w:val="center"/>
          </w:tcPr>
          <w:p w:rsidR="0039009C" w:rsidRPr="00EE63A0" w:rsidRDefault="0039009C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3.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Шоссе Энтузиастов, д.22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39009C" w:rsidRPr="00B51BED" w:rsidTr="00EE63A0">
        <w:trPr>
          <w:trHeight w:hRule="exact" w:val="312"/>
        </w:trPr>
        <w:tc>
          <w:tcPr>
            <w:tcW w:w="353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4.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20" w:lineRule="exact"/>
              <w:ind w:left="600" w:hanging="280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Авиамоторная, Д.41Б</w:t>
            </w:r>
          </w:p>
        </w:tc>
        <w:tc>
          <w:tcPr>
            <w:tcW w:w="797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39009C" w:rsidRPr="00B51BED" w:rsidTr="00EE63A0">
        <w:trPr>
          <w:trHeight w:hRule="exact" w:val="312"/>
        </w:trPr>
        <w:tc>
          <w:tcPr>
            <w:tcW w:w="353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Авиамоторная, д.14</w:t>
            </w:r>
          </w:p>
        </w:tc>
        <w:tc>
          <w:tcPr>
            <w:tcW w:w="797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bottom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39009C" w:rsidRPr="00B51BED" w:rsidTr="00EE63A0">
        <w:trPr>
          <w:trHeight w:hRule="exact" w:val="571"/>
        </w:trPr>
        <w:tc>
          <w:tcPr>
            <w:tcW w:w="353" w:type="pct"/>
            <w:shd w:val="clear" w:color="auto" w:fill="FFFFFF"/>
            <w:vAlign w:val="center"/>
          </w:tcPr>
          <w:p w:rsidR="0039009C" w:rsidRPr="00EE63A0" w:rsidRDefault="0039009C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6.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83" w:lineRule="exact"/>
              <w:jc w:val="center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Шоссе Энтузиастов, Д.13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39009C" w:rsidRPr="00B51BED" w:rsidTr="00EE63A0">
        <w:trPr>
          <w:trHeight w:hRule="exact" w:val="566"/>
        </w:trPr>
        <w:tc>
          <w:tcPr>
            <w:tcW w:w="353" w:type="pct"/>
            <w:shd w:val="clear" w:color="auto" w:fill="FFFFFF"/>
            <w:vAlign w:val="center"/>
          </w:tcPr>
          <w:p w:rsidR="0039009C" w:rsidRPr="00EE63A0" w:rsidRDefault="0039009C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7.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39009C" w:rsidRPr="00EE63A0" w:rsidRDefault="0039009C" w:rsidP="00EE63A0">
            <w:pPr>
              <w:widowControl w:val="0"/>
              <w:spacing w:line="278" w:lineRule="exact"/>
              <w:jc w:val="center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Шоссе Энтузиастов, д.24/43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39009C" w:rsidRPr="00B51BED" w:rsidRDefault="0039009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DD5573" w:rsidRPr="00B51BED" w:rsidTr="00EE63A0">
        <w:trPr>
          <w:trHeight w:hRule="exact" w:val="566"/>
        </w:trPr>
        <w:tc>
          <w:tcPr>
            <w:tcW w:w="353" w:type="pct"/>
            <w:shd w:val="clear" w:color="auto" w:fill="FFFFFF"/>
            <w:vAlign w:val="center"/>
          </w:tcPr>
          <w:p w:rsidR="00DD5573" w:rsidRPr="00EE63A0" w:rsidRDefault="00DD5573" w:rsidP="00EE63A0">
            <w:pPr>
              <w:widowControl w:val="0"/>
              <w:spacing w:line="220" w:lineRule="exact"/>
              <w:ind w:left="140"/>
              <w:rPr>
                <w:sz w:val="20"/>
                <w:szCs w:val="20"/>
                <w:lang w:bidi="ru-RU"/>
              </w:rPr>
            </w:pPr>
            <w:r w:rsidRPr="00EE63A0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8.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D5573" w:rsidRPr="00B51BED" w:rsidRDefault="00DD5573" w:rsidP="00EE63A0">
            <w:pPr>
              <w:widowControl w:val="0"/>
              <w:spacing w:line="220" w:lineRule="exact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ЮВАО</w:t>
            </w:r>
          </w:p>
        </w:tc>
        <w:tc>
          <w:tcPr>
            <w:tcW w:w="799" w:type="pct"/>
            <w:shd w:val="clear" w:color="auto" w:fill="FFFFFF"/>
            <w:vAlign w:val="center"/>
          </w:tcPr>
          <w:p w:rsidR="00DD5573" w:rsidRPr="00B51BED" w:rsidRDefault="00DD5573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Лефортово</w:t>
            </w:r>
          </w:p>
        </w:tc>
        <w:tc>
          <w:tcPr>
            <w:tcW w:w="1155" w:type="pct"/>
            <w:shd w:val="clear" w:color="auto" w:fill="FFFFFF"/>
            <w:vAlign w:val="bottom"/>
          </w:tcPr>
          <w:p w:rsidR="00DD5573" w:rsidRPr="00EE63A0" w:rsidRDefault="00DD5573" w:rsidP="00EE63A0">
            <w:pPr>
              <w:widowControl w:val="0"/>
              <w:spacing w:line="278" w:lineRule="exact"/>
              <w:ind w:left="600" w:hanging="280"/>
              <w:rPr>
                <w:sz w:val="20"/>
                <w:szCs w:val="20"/>
                <w:lang w:bidi="ru-RU"/>
              </w:rPr>
            </w:pPr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у входа в сквер им. Калинина с ул. </w:t>
            </w:r>
            <w:proofErr w:type="gramStart"/>
            <w:r w:rsidRPr="00EE63A0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Авиамоторная</w:t>
            </w:r>
            <w:proofErr w:type="gramEnd"/>
          </w:p>
        </w:tc>
        <w:tc>
          <w:tcPr>
            <w:tcW w:w="797" w:type="pct"/>
            <w:shd w:val="clear" w:color="auto" w:fill="FFFFFF"/>
            <w:vAlign w:val="center"/>
          </w:tcPr>
          <w:p w:rsidR="00DD5573" w:rsidRPr="00B51BED" w:rsidRDefault="00DD5573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Печать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DD5573" w:rsidRPr="00B51BED" w:rsidRDefault="00DD5573" w:rsidP="00EE63A0">
            <w:pPr>
              <w:widowControl w:val="0"/>
              <w:spacing w:line="220" w:lineRule="exact"/>
              <w:ind w:left="240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Пресс-стенд</w:t>
            </w:r>
          </w:p>
        </w:tc>
        <w:tc>
          <w:tcPr>
            <w:tcW w:w="781" w:type="pct"/>
            <w:shd w:val="clear" w:color="auto" w:fill="FFFFFF"/>
            <w:vAlign w:val="center"/>
          </w:tcPr>
          <w:p w:rsidR="00DD5573" w:rsidRPr="00B51BED" w:rsidRDefault="00DD5573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 1 </w:t>
            </w:r>
            <w:proofErr w:type="spellStart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кв.м</w:t>
            </w:r>
            <w:proofErr w:type="spellEnd"/>
            <w:r w:rsidRPr="00B51BED">
              <w:rPr>
                <w:rFonts w:eastAsia="CordiaUPC"/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</w:tc>
      </w:tr>
      <w:tr w:rsidR="00C4060C" w:rsidRPr="00B51BED" w:rsidTr="00EE63A0">
        <w:trPr>
          <w:trHeight w:hRule="exact" w:val="864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060C" w:rsidRPr="00B51BED" w:rsidRDefault="00C4060C" w:rsidP="00EE63A0">
            <w:pPr>
              <w:widowControl w:val="0"/>
              <w:spacing w:line="220" w:lineRule="exact"/>
              <w:jc w:val="center"/>
              <w:rPr>
                <w:sz w:val="20"/>
                <w:szCs w:val="20"/>
                <w:lang w:bidi="ru-RU"/>
              </w:rPr>
            </w:pPr>
          </w:p>
        </w:tc>
      </w:tr>
    </w:tbl>
    <w:p w:rsidR="001D7E17" w:rsidRDefault="001D7E17" w:rsidP="002E28D1">
      <w:pPr>
        <w:spacing w:line="360" w:lineRule="auto"/>
        <w:jc w:val="both"/>
      </w:pPr>
    </w:p>
    <w:p w:rsidR="00B51BED" w:rsidRPr="003E79F3" w:rsidRDefault="00B51BED">
      <w:pPr>
        <w:spacing w:line="360" w:lineRule="auto"/>
        <w:jc w:val="both"/>
      </w:pPr>
    </w:p>
    <w:sectPr w:rsidR="00B51BED" w:rsidRPr="003E79F3" w:rsidSect="00B51BE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munle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F11F-0033-417F-81BC-4FCAEAC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65</cp:revision>
  <cp:lastPrinted>2015-09-18T14:14:00Z</cp:lastPrinted>
  <dcterms:created xsi:type="dcterms:W3CDTF">2013-06-24T08:47:00Z</dcterms:created>
  <dcterms:modified xsi:type="dcterms:W3CDTF">2015-09-21T06:57:00Z</dcterms:modified>
</cp:coreProperties>
</file>