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14" w:rsidRPr="00A56214" w:rsidRDefault="00A56214" w:rsidP="00A5621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56214" w:rsidRPr="00A56214" w:rsidRDefault="00A56214" w:rsidP="00A5621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A56214" w:rsidRPr="00A56214" w:rsidRDefault="00A56214" w:rsidP="00A5621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6214" w:rsidRPr="00A56214" w:rsidRDefault="00A56214" w:rsidP="00A56214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A562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A562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F147D" w:rsidRDefault="00A56214" w:rsidP="006F1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562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19 ноября 2015 г. № 9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</w:t>
      </w:r>
    </w:p>
    <w:p w:rsidR="00087235" w:rsidRPr="006F147D" w:rsidRDefault="00A56214" w:rsidP="006F1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</w:p>
    <w:p w:rsidR="0021270D" w:rsidRDefault="00CF6DBB" w:rsidP="007D79C5">
      <w:pPr>
        <w:spacing w:after="0"/>
        <w:contextualSpacing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</w:t>
      </w:r>
      <w:r w:rsidR="003E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806D83" w:rsidRDefault="00090BA3" w:rsidP="00C74E1F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 xml:space="preserve">О согласовании </w:t>
      </w:r>
      <w:r w:rsidR="00C74E1F">
        <w:rPr>
          <w:b/>
          <w:bCs/>
          <w:color w:val="333333"/>
        </w:rPr>
        <w:t>проекта градостроительного плана</w:t>
      </w:r>
    </w:p>
    <w:p w:rsidR="00806D83" w:rsidRDefault="00C74E1F" w:rsidP="00C74E1F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 xml:space="preserve"> земельного участка </w:t>
      </w:r>
      <w:r w:rsidR="00CE0461">
        <w:rPr>
          <w:b/>
          <w:bCs/>
          <w:color w:val="333333"/>
        </w:rPr>
        <w:t>для размещения объекта</w:t>
      </w:r>
    </w:p>
    <w:p w:rsidR="00806D83" w:rsidRDefault="00CE0461" w:rsidP="00C74E1F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 xml:space="preserve"> капитального строительства </w:t>
      </w:r>
      <w:r w:rsidR="00CF6791">
        <w:rPr>
          <w:b/>
          <w:bCs/>
          <w:color w:val="333333"/>
        </w:rPr>
        <w:t xml:space="preserve">– </w:t>
      </w:r>
      <w:r w:rsidR="008E0452">
        <w:rPr>
          <w:b/>
          <w:bCs/>
          <w:color w:val="333333"/>
        </w:rPr>
        <w:t>стационарного</w:t>
      </w:r>
    </w:p>
    <w:p w:rsidR="00806D83" w:rsidRDefault="00CF6791" w:rsidP="00C74E1F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 xml:space="preserve"> торгового </w:t>
      </w:r>
      <w:r w:rsidR="008E0452">
        <w:rPr>
          <w:b/>
          <w:bCs/>
          <w:color w:val="333333"/>
        </w:rPr>
        <w:t xml:space="preserve"> объекта общественного питания</w:t>
      </w:r>
    </w:p>
    <w:p w:rsidR="00090BA3" w:rsidRDefault="008E0452" w:rsidP="00C74E1F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="00CF6791">
        <w:rPr>
          <w:b/>
          <w:bCs/>
          <w:color w:val="333333"/>
        </w:rPr>
        <w:t>по адресу: Авиамоторная ул., вл.12, к.2</w:t>
      </w:r>
    </w:p>
    <w:p w:rsidR="00F14F2F" w:rsidRDefault="00F14F2F" w:rsidP="00693EAA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</w:p>
    <w:p w:rsidR="0021270D" w:rsidRPr="0021270D" w:rsidRDefault="0021270D" w:rsidP="000C6C09">
      <w:pPr>
        <w:tabs>
          <w:tab w:val="left" w:pos="0"/>
        </w:tabs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3C6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FB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Москвы»</w:t>
      </w:r>
      <w:r w:rsidR="00057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рассмотрев письмо управы района Лефортово </w:t>
      </w:r>
      <w:r w:rsidR="00C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D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И-1217</w:t>
      </w:r>
      <w:r w:rsidR="009E3378">
        <w:rPr>
          <w:rFonts w:ascii="Times New Roman" w:eastAsia="Times New Roman" w:hAnsi="Times New Roman" w:cs="Times New Roman"/>
          <w:sz w:val="24"/>
          <w:szCs w:val="24"/>
          <w:lang w:eastAsia="ru-RU"/>
        </w:rPr>
        <w:t>/5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D0A6D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05.11.2015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E3378" w:rsidRDefault="009E3378" w:rsidP="00693EAA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</w:p>
    <w:p w:rsidR="0021270D" w:rsidRDefault="00670DDA" w:rsidP="009E3378">
      <w:pPr>
        <w:pStyle w:val="a3"/>
        <w:spacing w:before="0" w:beforeAutospacing="0" w:after="0" w:afterAutospacing="0" w:line="276" w:lineRule="auto"/>
        <w:ind w:left="2124" w:firstLine="708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</w:t>
      </w:r>
      <w:r w:rsidR="009E3378">
        <w:rPr>
          <w:b/>
          <w:bCs/>
          <w:color w:val="333333"/>
        </w:rPr>
        <w:t>Совет депутатов решил:</w:t>
      </w:r>
    </w:p>
    <w:p w:rsidR="00F14F2F" w:rsidRDefault="00F14F2F" w:rsidP="00693EAA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</w:p>
    <w:p w:rsidR="00B830E6" w:rsidRDefault="000C6C09" w:rsidP="00B830E6">
      <w:pPr>
        <w:pStyle w:val="a3"/>
        <w:contextualSpacing/>
        <w:jc w:val="both"/>
      </w:pPr>
      <w:r>
        <w:t xml:space="preserve">          </w:t>
      </w:r>
      <w:r w:rsidR="00174960" w:rsidRPr="00670DDA">
        <w:t>1.</w:t>
      </w:r>
      <w:r w:rsidR="00F14F2F" w:rsidRPr="00670DDA">
        <w:t xml:space="preserve"> </w:t>
      </w:r>
      <w:r w:rsidR="000D0A6D">
        <w:t>С</w:t>
      </w:r>
      <w:r w:rsidR="00537FC2">
        <w:t xml:space="preserve">огласовать </w:t>
      </w:r>
      <w:r w:rsidR="00B830E6">
        <w:t>п</w:t>
      </w:r>
      <w:r w:rsidR="001A2084">
        <w:t>роект</w:t>
      </w:r>
      <w:r w:rsidR="00B830E6">
        <w:t xml:space="preserve"> градостроительного плана земельного участка для размещения объекта  капитального строительства – стационарного торгового  объекта общественного питания по адрес</w:t>
      </w:r>
      <w:r w:rsidR="00057C72">
        <w:t xml:space="preserve">у: </w:t>
      </w:r>
      <w:proofErr w:type="gramStart"/>
      <w:r w:rsidR="00057C72">
        <w:t>Авиамоторная</w:t>
      </w:r>
      <w:proofErr w:type="gramEnd"/>
      <w:r w:rsidR="00057C72">
        <w:t xml:space="preserve"> ул., вл.12, к.2(приложение).</w:t>
      </w:r>
    </w:p>
    <w:p w:rsidR="00782640" w:rsidRDefault="000C6C09" w:rsidP="00782640">
      <w:pPr>
        <w:pStyle w:val="a3"/>
        <w:spacing w:before="0" w:beforeAutospacing="0" w:after="0" w:afterAutospacing="0" w:line="276" w:lineRule="auto"/>
        <w:contextualSpacing/>
        <w:jc w:val="both"/>
      </w:pPr>
      <w:r>
        <w:t xml:space="preserve">         </w:t>
      </w:r>
      <w:r w:rsidR="00057C72">
        <w:t>2</w:t>
      </w:r>
      <w:r w:rsidR="00857DEC" w:rsidRPr="00670DDA">
        <w:t xml:space="preserve">. </w:t>
      </w:r>
      <w:r w:rsidR="00D93E13" w:rsidRPr="00670DDA">
        <w:t>Направить настоящее решение в управу района Лефортово города Москвы, в префектуру Юго-Восточного административного округа города Москвы и Комитет по архитектуре и градостроительству города Москвы.</w:t>
      </w:r>
    </w:p>
    <w:p w:rsidR="005C23C3" w:rsidRPr="00782640" w:rsidRDefault="00782640" w:rsidP="00782640">
      <w:pPr>
        <w:pStyle w:val="a3"/>
        <w:spacing w:before="0" w:beforeAutospacing="0" w:after="0" w:afterAutospacing="0" w:line="276" w:lineRule="auto"/>
        <w:contextualSpacing/>
        <w:jc w:val="both"/>
      </w:pPr>
      <w:r>
        <w:t xml:space="preserve">    </w:t>
      </w:r>
      <w:r w:rsidR="000C6C09">
        <w:t xml:space="preserve">    </w:t>
      </w:r>
      <w:r w:rsidR="00057C72">
        <w:t>3</w:t>
      </w:r>
      <w:r w:rsidR="007D380B" w:rsidRPr="00670DDA">
        <w:t xml:space="preserve">. </w:t>
      </w:r>
      <w:r w:rsidRPr="00782640"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5C23C3" w:rsidRPr="00670DDA" w:rsidRDefault="000C6C09" w:rsidP="000C6C09">
      <w:pPr>
        <w:pStyle w:val="a3"/>
        <w:spacing w:line="276" w:lineRule="auto"/>
        <w:contextualSpacing/>
        <w:jc w:val="both"/>
      </w:pPr>
      <w:r>
        <w:t xml:space="preserve">        </w:t>
      </w:r>
      <w:r w:rsidR="00057C72">
        <w:t>4</w:t>
      </w:r>
      <w:r w:rsidR="005C23C3" w:rsidRPr="00670DDA">
        <w:t xml:space="preserve">. </w:t>
      </w:r>
      <w:proofErr w:type="gramStart"/>
      <w:r w:rsidR="005C23C3" w:rsidRPr="00670DDA">
        <w:t>Контроль за</w:t>
      </w:r>
      <w:proofErr w:type="gramEnd"/>
      <w:r w:rsidR="005C23C3" w:rsidRPr="00670DDA">
        <w:t xml:space="preserve"> выполнением настоящего решения возложить на главу</w:t>
      </w:r>
      <w:r w:rsidR="00447A03" w:rsidRPr="00670DDA">
        <w:t xml:space="preserve"> муниципального округа Лефортово Филиппова П.Д.</w:t>
      </w:r>
    </w:p>
    <w:p w:rsidR="005F6A4F" w:rsidRDefault="005F6A4F" w:rsidP="005F6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A4F" w:rsidRPr="005F6A4F" w:rsidRDefault="005F6A4F" w:rsidP="005F6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</w:p>
    <w:p w:rsidR="004A71B5" w:rsidRDefault="005F6A4F" w:rsidP="00945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округа Лефортово     </w:t>
      </w:r>
      <w:r w:rsidRPr="005F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6F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5F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П.Д. Филиппов</w:t>
      </w:r>
      <w:r w:rsidR="00945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47D" w:rsidRDefault="006F147D" w:rsidP="00945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Default="006F147D" w:rsidP="00945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Default="006F147D" w:rsidP="00945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FE" w:rsidRPr="003809FE" w:rsidRDefault="0042214C" w:rsidP="00422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3809FE"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   </w:t>
      </w:r>
      <w:r w:rsidR="00A6043B"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  </w:t>
      </w:r>
      <w:r w:rsidR="003809FE" w:rsidRPr="003809FE"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Приложение   </w:t>
      </w:r>
    </w:p>
    <w:p w:rsidR="003809FE" w:rsidRPr="003809FE" w:rsidRDefault="003809FE" w:rsidP="003809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 w:right="-285"/>
        <w:jc w:val="both"/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  </w:t>
      </w:r>
      <w:r w:rsidRPr="003809FE"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к решению Совета депутатов                                 </w:t>
      </w:r>
    </w:p>
    <w:p w:rsidR="003809FE" w:rsidRPr="003809FE" w:rsidRDefault="003809FE" w:rsidP="003809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 w:right="-285"/>
        <w:jc w:val="both"/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муниципального </w:t>
      </w:r>
      <w:r w:rsidRPr="003809FE"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        </w:t>
      </w:r>
      <w:r w:rsidRPr="003809FE"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>Лефортово</w:t>
      </w:r>
    </w:p>
    <w:p w:rsidR="003809FE" w:rsidRPr="003809FE" w:rsidRDefault="003809FE" w:rsidP="003809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285"/>
        <w:jc w:val="both"/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3809FE"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 xml:space="preserve">от 19 ноября 2015 года № </w:t>
      </w:r>
      <w:r>
        <w:rPr>
          <w:rFonts w:ascii="Times New Roman" w:eastAsia="Times New Roman" w:hAnsi="Times New Roman" w:cs="Times New Roman"/>
          <w:iCs/>
          <w:color w:val="000000"/>
          <w:spacing w:val="6"/>
          <w:kern w:val="16"/>
          <w:sz w:val="24"/>
          <w:szCs w:val="24"/>
          <w:lang w:eastAsia="ru-RU"/>
        </w:rPr>
        <w:t>92</w:t>
      </w:r>
    </w:p>
    <w:p w:rsidR="006F147D" w:rsidRDefault="006F147D" w:rsidP="00945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18"/>
          <w:szCs w:val="18"/>
          <w:lang w:eastAsia="ru-RU"/>
        </w:rPr>
      </w:pPr>
    </w:p>
    <w:p w:rsidR="006F147D" w:rsidRPr="006F147D" w:rsidRDefault="006F147D" w:rsidP="006F147D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8"/>
          <w:szCs w:val="8"/>
          <w:lang w:eastAsia="ru-RU"/>
        </w:rPr>
      </w:pPr>
    </w:p>
    <w:p w:rsidR="006F147D" w:rsidRPr="006F147D" w:rsidRDefault="006F147D" w:rsidP="006F147D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ПРАВИТЕЛЬСТВО  МОСКВЫ</w:t>
      </w:r>
    </w:p>
    <w:p w:rsidR="006F147D" w:rsidRPr="006F147D" w:rsidRDefault="006F147D" w:rsidP="006F147D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КОМИТЕТ  ПО  АРХИТЕКТУРЕ  И  ГРАДОСТРОИТЕЛЬСТВУ</w:t>
      </w:r>
    </w:p>
    <w:p w:rsidR="006F147D" w:rsidRPr="006F147D" w:rsidRDefault="006F147D" w:rsidP="006F147D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ГОРОДА  МОСКВЫ</w:t>
      </w:r>
    </w:p>
    <w:p w:rsidR="006F147D" w:rsidRPr="006F147D" w:rsidRDefault="006F147D" w:rsidP="006F147D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(МОСКОМАРХИТЕКТУРА)</w:t>
      </w: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0"/>
          <w:szCs w:val="20"/>
          <w:lang w:eastAsia="ru-RU"/>
        </w:rPr>
      </w:pPr>
    </w:p>
    <w:p w:rsidR="006F147D" w:rsidRPr="006F147D" w:rsidRDefault="006F147D" w:rsidP="006F147D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color w:val="006600"/>
          <w:sz w:val="18"/>
          <w:szCs w:val="18"/>
          <w:lang w:eastAsia="ru-RU"/>
        </w:rPr>
      </w:pPr>
      <w:r w:rsidRPr="006F147D">
        <w:rPr>
          <w:rFonts w:ascii="Times New Roman" w:eastAsia="Times New Roman" w:hAnsi="Times New Roman" w:cs="Times New Roman"/>
          <w:bCs/>
          <w:color w:val="006600"/>
          <w:sz w:val="18"/>
          <w:szCs w:val="18"/>
          <w:lang w:eastAsia="ru-RU"/>
        </w:rPr>
        <w:t>125047, Москва, Триумфальная пл., д. 1  Телефон (495) 250-5520</w:t>
      </w:r>
    </w:p>
    <w:p w:rsidR="006F147D" w:rsidRPr="006F147D" w:rsidRDefault="006F147D" w:rsidP="006F147D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color w:val="006600"/>
          <w:sz w:val="18"/>
          <w:szCs w:val="18"/>
          <w:lang w:val="en-US" w:eastAsia="ru-RU"/>
        </w:rPr>
      </w:pPr>
      <w:r w:rsidRPr="006F147D">
        <w:rPr>
          <w:rFonts w:ascii="Times New Roman" w:eastAsia="Times New Roman" w:hAnsi="Times New Roman" w:cs="Times New Roman"/>
          <w:bCs/>
          <w:color w:val="006600"/>
          <w:sz w:val="18"/>
          <w:szCs w:val="18"/>
          <w:lang w:val="en-US" w:eastAsia="ru-RU"/>
        </w:rPr>
        <w:t>E-mail: asi@mka.mos.ru, http://www.mka.mos.ru</w:t>
      </w: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pacing w:val="30"/>
          <w:sz w:val="44"/>
          <w:szCs w:val="44"/>
          <w:lang w:eastAsia="ru-RU"/>
        </w:rPr>
      </w:pPr>
      <w:r w:rsidRPr="006F147D">
        <w:rPr>
          <w:rFonts w:ascii="Times New Roman" w:eastAsia="Times New Roman" w:hAnsi="Times New Roman" w:cs="Times New Roman"/>
          <w:color w:val="006600"/>
          <w:spacing w:val="30"/>
          <w:sz w:val="44"/>
          <w:szCs w:val="44"/>
          <w:lang w:eastAsia="ru-RU"/>
        </w:rPr>
        <w:t xml:space="preserve">ГРАДОСТРОИТЕЛЬНЫЙ ПЛАН </w:t>
      </w: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pacing w:val="30"/>
          <w:sz w:val="44"/>
          <w:szCs w:val="44"/>
          <w:lang w:eastAsia="ru-RU"/>
        </w:rPr>
      </w:pPr>
      <w:r w:rsidRPr="006F147D">
        <w:rPr>
          <w:rFonts w:ascii="Times New Roman" w:eastAsia="Times New Roman" w:hAnsi="Times New Roman" w:cs="Times New Roman"/>
          <w:color w:val="006600"/>
          <w:spacing w:val="30"/>
          <w:sz w:val="44"/>
          <w:szCs w:val="44"/>
          <w:lang w:eastAsia="ru-RU"/>
        </w:rPr>
        <w:t>ЗЕМЕЛЬНОГО УЧАСТКА</w:t>
      </w: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№ </w:t>
      </w:r>
      <w:r w:rsidRPr="006F147D">
        <w:rPr>
          <w:rFonts w:ascii="Times New Roman" w:eastAsia="Times New Roman" w:hAnsi="Times New Roman" w:cs="Times New Roman"/>
          <w:color w:val="006600"/>
          <w:sz w:val="28"/>
          <w:szCs w:val="28"/>
          <w:lang w:val="en-US" w:eastAsia="ru-RU"/>
        </w:rPr>
        <w:t>RU</w:t>
      </w:r>
      <w:r w:rsidRPr="006F147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77  </w:t>
      </w:r>
      <w:r w:rsidRPr="006F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-148000-017309</w:t>
      </w: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3809FE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6F147D" w:rsidRPr="006F147D" w:rsidRDefault="006F147D" w:rsidP="006F14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sectPr w:rsidR="006F147D" w:rsidRPr="006F147D" w:rsidSect="00560024">
          <w:pgSz w:w="11906" w:h="16838"/>
          <w:pgMar w:top="1985" w:right="924" w:bottom="1701" w:left="1797" w:header="709" w:footer="709" w:gutter="0"/>
          <w:cols w:space="708"/>
          <w:docGrid w:linePitch="360"/>
        </w:sectPr>
      </w:pPr>
      <w:r w:rsidRPr="006F147D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Москва</w:t>
      </w: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ГРАДОСТРОИТЕЛЬНЫЙ ПЛАН ЗЕМЕЛЬНОГО УЧАСТКА</w:t>
      </w: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№RU77-148000-017309</w:t>
      </w:r>
    </w:p>
    <w:p w:rsidR="006F147D" w:rsidRPr="006F147D" w:rsidRDefault="006F147D" w:rsidP="006F14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подготовлен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14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обращения 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Общества с ограниченной ответственностью фирмы "</w:t>
      </w:r>
      <w:proofErr w:type="spell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Псарьки</w:t>
      </w:r>
      <w:proofErr w:type="spellEnd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 от 26.08.2015г. № б/</w:t>
      </w:r>
      <w:proofErr w:type="gram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proofErr w:type="gramEnd"/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земельного участка: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Москва, внутригородское муниципальное образование Лефортово, Авиамоторная улица, вл. 12, корп. 2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участка: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77:04:0001006:65 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границ земельного участка: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согласно Кадастровой выписке о земельном участке от 28.08.2015г. № 77/501/15-963898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участка: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620  </w:t>
      </w:r>
      <w:proofErr w:type="spell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</w:t>
      </w:r>
      <w:proofErr w:type="gram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.м</w:t>
      </w:r>
      <w:proofErr w:type="spellEnd"/>
      <w:proofErr w:type="gramEnd"/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проектируемого объекта на земельном участке (объекта капитального строительства): 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границах заявленного земельного участка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подготовлен: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Комитетом по архитектуре и градостроительству города Москвы </w:t>
      </w:r>
    </w:p>
    <w:p w:rsidR="006F147D" w:rsidRPr="006F147D" w:rsidRDefault="006F147D" w:rsidP="006F1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268"/>
        <w:gridCol w:w="1822"/>
        <w:gridCol w:w="2006"/>
        <w:gridCol w:w="3260"/>
      </w:tblGrid>
      <w:tr w:rsidR="006F147D" w:rsidRPr="006F147D" w:rsidTr="000F455A">
        <w:tc>
          <w:tcPr>
            <w:tcW w:w="6096" w:type="dxa"/>
            <w:gridSpan w:val="3"/>
          </w:tcPr>
          <w:p w:rsidR="006F147D" w:rsidRPr="006F147D" w:rsidRDefault="006F147D" w:rsidP="006F1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Председатель Москомархитектуры</w:t>
            </w:r>
          </w:p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</w:p>
        </w:tc>
      </w:tr>
      <w:tr w:rsidR="006F147D" w:rsidRPr="006F147D" w:rsidTr="000F455A">
        <w:tc>
          <w:tcPr>
            <w:tcW w:w="2268" w:type="dxa"/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22" w:type="dxa"/>
          </w:tcPr>
          <w:p w:rsidR="006F147D" w:rsidRPr="006F147D" w:rsidRDefault="006F147D" w:rsidP="006F147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6F147D" w:rsidRPr="006F147D" w:rsidRDefault="006F147D" w:rsidP="006F147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F147D" w:rsidRPr="006F147D" w:rsidRDefault="006F147D" w:rsidP="006F147D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/  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Ю.В.Княжевская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/</w:t>
            </w:r>
          </w:p>
        </w:tc>
      </w:tr>
      <w:tr w:rsidR="006F147D" w:rsidRPr="006F147D" w:rsidTr="000F455A">
        <w:tc>
          <w:tcPr>
            <w:tcW w:w="2268" w:type="dxa"/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006" w:type="dxa"/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Комитетом по архитектуре и градостроительству        города Москвы 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6F147D" w:rsidRPr="006F147D" w:rsidTr="000F455A">
        <w:tc>
          <w:tcPr>
            <w:tcW w:w="2093" w:type="dxa"/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F147D" w:rsidRPr="006F147D" w:rsidTr="000F455A">
        <w:tc>
          <w:tcPr>
            <w:tcW w:w="2093" w:type="dxa"/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6F147D" w:rsidRPr="006F147D" w:rsidRDefault="006F147D" w:rsidP="006F14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приказом Комитета по архитектуре и градостроительству города Москвы. 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6F147D" w:rsidRPr="006F147D" w:rsidSect="00560024">
          <w:pgSz w:w="11906" w:h="16838"/>
          <w:pgMar w:top="1985" w:right="748" w:bottom="1701" w:left="1758" w:header="709" w:footer="709" w:gutter="0"/>
          <w:cols w:space="708"/>
          <w:docGrid w:linePitch="360"/>
        </w:sectPr>
      </w:pPr>
    </w:p>
    <w:p w:rsidR="006F147D" w:rsidRPr="006F147D" w:rsidRDefault="006F147D" w:rsidP="006F147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  <w:r w:rsidRPr="006F147D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endnoteReference w:customMarkFollows="1" w:id="1"/>
        <w:t>*</w:t>
      </w:r>
      <w:r w:rsidRPr="006F14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Информация о разрешенном использовании 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147D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участка: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виды разрешенного использования земельных участков:</w:t>
      </w:r>
    </w:p>
    <w:p w:rsidR="006F147D" w:rsidRPr="006F147D" w:rsidRDefault="006F147D" w:rsidP="006F14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деловое управление (4.1);</w:t>
      </w:r>
    </w:p>
    <w:p w:rsidR="006F147D" w:rsidRPr="006F147D" w:rsidRDefault="006F147D" w:rsidP="006F14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общественное питание (4.6);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SD_Kod_Build_R"/>
      <w:bookmarkEnd w:id="1"/>
      <w:r w:rsidRPr="006F147D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условно разрешенные виды использования земельных участков:</w:t>
      </w:r>
    </w:p>
    <w:p w:rsidR="006F147D" w:rsidRPr="006F147D" w:rsidRDefault="006F147D" w:rsidP="006F14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</w:t>
      </w:r>
      <w:proofErr w:type="gram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установлены</w:t>
      </w:r>
      <w:proofErr w:type="gramEnd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8"/>
          <w:lang w:eastAsia="ru-RU"/>
        </w:rPr>
        <w:t>вспомогательные виды разрешенного использования объектов капитального               строительства: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объекты:</w:t>
      </w:r>
    </w:p>
    <w:p w:rsidR="006F147D" w:rsidRPr="006F147D" w:rsidRDefault="006F147D" w:rsidP="006F14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использования, технологически связанные с основными видами использования объектов капитального строительства;</w:t>
      </w:r>
    </w:p>
    <w:p w:rsidR="006F147D" w:rsidRPr="006F147D" w:rsidRDefault="006F147D" w:rsidP="006F14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виды использования, необходимые для хранения автотранспортных </w:t>
      </w:r>
      <w:proofErr w:type="gram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 пользователей объектов основных видов разрешенного использования</w:t>
      </w:r>
      <w:proofErr w:type="gramEnd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6F147D" w:rsidRPr="006F147D" w:rsidRDefault="006F147D" w:rsidP="006F14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использования, необходимые для инженерно-технического и транспортного обеспечения объектов основных видов разрешенного использования.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 к назначению, параметрам и размещению объекта капитального строительства на указанном земельном участке: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не </w:t>
      </w:r>
      <w:proofErr w:type="gramStart"/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установлены</w:t>
      </w:r>
      <w:proofErr w:type="gramEnd"/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6F147D" w:rsidRPr="006F147D" w:rsidRDefault="006F147D" w:rsidP="006F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капитального строительства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81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70"/>
        <w:gridCol w:w="6440"/>
      </w:tblGrid>
      <w:tr w:rsidR="006F147D" w:rsidRPr="006F147D" w:rsidTr="000F45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47D" w:rsidRPr="006F147D" w:rsidTr="000F45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</w:tr>
    </w:tbl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</w:p>
    <w:p w:rsidR="006F147D" w:rsidRPr="006F147D" w:rsidRDefault="006F147D" w:rsidP="006F14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Предельные  (минимальные  и (или) максимальные)  размеры  земельных участков и объектов капитального строительства, в том числе площадь</w:t>
      </w:r>
      <w:hyperlink r:id="rId8" w:history="1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32"/>
        <w:gridCol w:w="969"/>
        <w:gridCol w:w="886"/>
        <w:gridCol w:w="846"/>
        <w:gridCol w:w="1040"/>
        <w:gridCol w:w="1825"/>
        <w:gridCol w:w="993"/>
        <w:gridCol w:w="850"/>
        <w:gridCol w:w="1135"/>
      </w:tblGrid>
      <w:tr w:rsidR="006F147D" w:rsidRPr="006F147D" w:rsidTr="000F455A">
        <w:trPr>
          <w:trHeight w:val="10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земельного участка согласно чертежу 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плана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1.Длина (метров)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2.Ширина (метров)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3.Полоса </w:t>
            </w:r>
            <w:proofErr w:type="spellStart"/>
            <w:proofErr w:type="gramStart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отчужде-ния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Охранные зоны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5.Площадь земельного участка</w:t>
            </w: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proofErr w:type="gram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6.Номер объекта кап</w:t>
            </w:r>
            <w:proofErr w:type="gramStart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тр-ва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согласно чертежу 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плана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7.Размер</w:t>
            </w: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8.Площадь объекта кап</w:t>
            </w:r>
            <w:proofErr w:type="gramStart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тр-ва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6F147D" w:rsidRPr="006F147D" w:rsidTr="000F455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47D" w:rsidRPr="006F147D" w:rsidTr="000F4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14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 Предельное количество этажей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предельная высота зданий, строений, сооружений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– для существующей застройки – в габаритах существующего здания, для нового строительства - 5 м.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Максимальный процент застройки в границах земельного участка 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для существующей застройки – по существующему положению, для нового строительства - не установлен.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 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Иные показатели: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строительство - общая площадь  – 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77 </w:t>
      </w:r>
      <w:proofErr w:type="spellStart"/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кв</w:t>
      </w:r>
      <w:proofErr w:type="gramStart"/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.м</w:t>
      </w:r>
      <w:proofErr w:type="spellEnd"/>
      <w:proofErr w:type="gramEnd"/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;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существующего объекта  – 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1191,3 </w:t>
      </w:r>
      <w:proofErr w:type="spellStart"/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кв.м</w:t>
      </w:r>
      <w:proofErr w:type="spellEnd"/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здание, назначение объекта: нежилое , площадь объекта: 1191,3 </w:t>
      </w:r>
      <w:proofErr w:type="spellStart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(или условный) номер: 77-77-12/019/2009-234, адрес (местонахождение) объекта: </w:t>
      </w:r>
      <w:proofErr w:type="spellStart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ул.Авиамоторная</w:t>
      </w:r>
      <w:proofErr w:type="spellEnd"/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д.12, корп.2 (запись в ЕГРП от 13.10.2009г. г. №77-77-12/019/2009-234).</w:t>
      </w: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F147D" w:rsidRPr="006F147D" w:rsidTr="000F455A">
        <w:tc>
          <w:tcPr>
            <w:tcW w:w="9616" w:type="dxa"/>
          </w:tcPr>
          <w:p w:rsidR="006F147D" w:rsidRPr="006F147D" w:rsidRDefault="006F147D" w:rsidP="006F147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Архитектурно-</w:t>
            </w:r>
            <w:proofErr w:type="gramStart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градостроительное решение</w:t>
            </w:r>
            <w:proofErr w:type="gramEnd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объекта капитального строительства подлежит обязательному рассмотрению 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Архитектурным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советом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города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Москвы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F14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</w:p>
    <w:p w:rsidR="006F147D" w:rsidRPr="006F147D" w:rsidRDefault="006F147D" w:rsidP="006F1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Требования  к  назначению,   параметрам   и   размещению   объекта капитального строительства на указанном земельном участке</w:t>
      </w:r>
    </w:p>
    <w:p w:rsidR="006F147D" w:rsidRPr="006F147D" w:rsidRDefault="006F147D" w:rsidP="006F1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</w:t>
      </w:r>
      <w:proofErr w:type="gram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установлены</w:t>
      </w:r>
      <w:proofErr w:type="gramEnd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F147D" w:rsidRPr="006F147D" w:rsidRDefault="006F147D" w:rsidP="006F14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капитального строительства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70"/>
        <w:gridCol w:w="7626"/>
      </w:tblGrid>
      <w:tr w:rsidR="006F147D" w:rsidRPr="006F147D" w:rsidTr="000F45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47D" w:rsidRPr="006F147D" w:rsidTr="000F45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</w:tr>
    </w:tbl>
    <w:p w:rsidR="006F147D" w:rsidRPr="006F147D" w:rsidRDefault="006F147D" w:rsidP="006F1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  (минимальные   и  (или)  максимальные)  размеры  земельных участков: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6F147D" w:rsidRPr="006F147D" w:rsidRDefault="006F147D" w:rsidP="006F1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1322"/>
        <w:gridCol w:w="1221"/>
        <w:gridCol w:w="1645"/>
        <w:gridCol w:w="1703"/>
        <w:gridCol w:w="1703"/>
      </w:tblGrid>
      <w:tr w:rsidR="006F147D" w:rsidRPr="006F147D" w:rsidTr="000F455A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lang w:eastAsia="ru-RU"/>
              </w:rPr>
              <w:t>Номер участка согласно чертежу градостроительного плана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lang w:eastAsia="ru-RU"/>
              </w:rPr>
              <w:t>Длина (м)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lang w:eastAsia="ru-RU"/>
              </w:rPr>
              <w:t>Ширина (м)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gramStart"/>
            <w:r w:rsidRPr="006F147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6F147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lang w:eastAsia="ru-RU"/>
              </w:rPr>
              <w:t>Полоса отчуждения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lang w:eastAsia="ru-RU"/>
              </w:rPr>
              <w:t>Охранные зоны</w:t>
            </w:r>
          </w:p>
        </w:tc>
      </w:tr>
      <w:tr w:rsidR="006F147D" w:rsidRPr="006F147D" w:rsidTr="000F455A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D" w:rsidRPr="006F147D" w:rsidRDefault="006F147D" w:rsidP="006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7D" w:rsidRPr="006F147D" w:rsidRDefault="006F147D" w:rsidP="006F1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147D" w:rsidRPr="006F147D" w:rsidRDefault="006F147D" w:rsidP="006F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6F147D" w:rsidRPr="006F147D" w:rsidRDefault="006F147D" w:rsidP="006F147D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Объект капитального строительства: </w:t>
      </w:r>
    </w:p>
    <w:tbl>
      <w:tblPr>
        <w:tblW w:w="9582" w:type="dxa"/>
        <w:tblLook w:val="0000" w:firstRow="0" w:lastRow="0" w:firstColumn="0" w:lastColumn="0" w:noHBand="0" w:noVBand="0"/>
      </w:tblPr>
      <w:tblGrid>
        <w:gridCol w:w="9582"/>
      </w:tblGrid>
      <w:tr w:rsidR="006F147D" w:rsidRPr="006F147D" w:rsidTr="000F455A">
        <w:tc>
          <w:tcPr>
            <w:tcW w:w="9582" w:type="dxa"/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1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 (на чертеже ГПЗУ)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  <w:t>Авиамоторная ул., дом. 12, корп. 2 (часть здания)</w:t>
            </w:r>
          </w:p>
        </w:tc>
      </w:tr>
      <w:tr w:rsidR="006F147D" w:rsidRPr="006F147D" w:rsidTr="000F455A">
        <w:tc>
          <w:tcPr>
            <w:tcW w:w="9582" w:type="dxa"/>
          </w:tcPr>
          <w:p w:rsidR="006F147D" w:rsidRPr="006F147D" w:rsidRDefault="006F147D" w:rsidP="006F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Регистрация в Адресном реестре: № 4013014 от 19.05.2008;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номер: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02709132;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площадь застройки: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275 кв. м;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общая площадь: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1191,3 кв. м;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класс: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нежилое;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этажность (подземная):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5(1, в 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т.ч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техподвал</w:t>
            </w:r>
            <w:proofErr w:type="spellEnd"/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);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материал стен: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блочные;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 постройки: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2008;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учётный городской квартал БТИ: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1878.</w:t>
            </w:r>
            <w:proofErr w:type="gramEnd"/>
          </w:p>
          <w:p w:rsidR="006F147D" w:rsidRPr="006F147D" w:rsidRDefault="006F147D" w:rsidP="006F147D">
            <w:pPr>
              <w:spacing w:after="12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Данные подготовлены по материалам выписки из технического паспорта на здание (строение)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 25.08.2015г. № 1878/17,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выданной Автозаводским ТБТИ </w:t>
            </w:r>
            <w:r w:rsidRPr="006F1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состоянию</w:t>
            </w:r>
            <w:r w:rsidRPr="006F14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05.12.2008г.</w:t>
            </w:r>
          </w:p>
        </w:tc>
      </w:tr>
    </w:tbl>
    <w:p w:rsidR="006F147D" w:rsidRPr="006F147D" w:rsidRDefault="006F147D" w:rsidP="006F147D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3.2. Объектов,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не имеется.</w:t>
      </w: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47D" w:rsidRPr="006F147D" w:rsidRDefault="006F147D" w:rsidP="006F147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CapCultObject"/>
      <w:bookmarkEnd w:id="2"/>
    </w:p>
    <w:p w:rsidR="006F147D" w:rsidRPr="006F147D" w:rsidRDefault="006F147D" w:rsidP="006F14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ВОЗМОЖНОСТИ ИЛИ НЕВОЗМОЖНОСТИ РАЗДЕЛЕНИЯ ЗЕМЕЛЬНОГО УЧАСТКА</w:t>
      </w:r>
    </w:p>
    <w:p w:rsidR="006F147D" w:rsidRPr="006F147D" w:rsidRDefault="006F147D" w:rsidP="006F147D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Возможность разделения земельного участка может быть установлена проектом межевания.</w:t>
      </w:r>
    </w:p>
    <w:p w:rsidR="006F147D" w:rsidRDefault="006F147D" w:rsidP="006F147D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градостроительного плана земельного участка использованы данные</w:t>
      </w:r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ГУП "</w:t>
      </w:r>
      <w:proofErr w:type="spell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НИиПИ</w:t>
      </w:r>
      <w:proofErr w:type="spellEnd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Генплана Москвы", ГУП </w:t>
      </w:r>
      <w:proofErr w:type="spell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МосгорБТИ</w:t>
      </w:r>
      <w:proofErr w:type="spellEnd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Интегрированной автоматизированной информационной системы обеспечения градостроительной деятельности города Москвы (ИАИС ОГД), ФГБУ "ФКП </w:t>
      </w:r>
      <w:proofErr w:type="spellStart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Росреестра</w:t>
      </w:r>
      <w:proofErr w:type="spellEnd"/>
      <w:r w:rsidRPr="006F1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 по Москве.</w:t>
      </w:r>
    </w:p>
    <w:p w:rsidR="008733BD" w:rsidRDefault="008733BD" w:rsidP="006F147D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33BD" w:rsidRDefault="008733BD" w:rsidP="006F147D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33BD" w:rsidRDefault="008733BD" w:rsidP="006F147D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33BD" w:rsidRDefault="008733BD" w:rsidP="008733BD">
      <w:pPr>
        <w:pStyle w:val="a5"/>
        <w:keepNext/>
        <w:jc w:val="both"/>
        <w:rPr>
          <w:color w:val="000000"/>
        </w:rPr>
      </w:pPr>
      <w:r w:rsidRPr="00B64CB5">
        <w:rPr>
          <w:rStyle w:val="a7"/>
          <w:color w:val="FF0000"/>
          <w:sz w:val="28"/>
        </w:rPr>
        <w:t>*</w:t>
      </w:r>
      <w:r w:rsidRPr="00B64CB5">
        <w:rPr>
          <w:color w:val="FF0000"/>
          <w:sz w:val="28"/>
        </w:rPr>
        <w:t xml:space="preserve"> </w:t>
      </w:r>
      <w:r>
        <w:rPr>
          <w:color w:val="000000"/>
        </w:rPr>
        <w:t>1. Информация представлена на основании:</w:t>
      </w:r>
    </w:p>
    <w:p w:rsidR="008733BD" w:rsidRDefault="008733BD" w:rsidP="008733BD">
      <w:pPr>
        <w:pStyle w:val="a5"/>
        <w:keepNext/>
        <w:jc w:val="both"/>
        <w:rPr>
          <w:i/>
          <w:color w:val="000000"/>
        </w:rPr>
      </w:pPr>
      <w:r>
        <w:rPr>
          <w:i/>
          <w:color w:val="000000"/>
        </w:rPr>
        <w:t xml:space="preserve">1.1. Протокола заседания Рабочей группы </w:t>
      </w:r>
      <w:proofErr w:type="spellStart"/>
      <w:r>
        <w:rPr>
          <w:i/>
          <w:color w:val="000000"/>
        </w:rPr>
        <w:t>Градостроительно</w:t>
      </w:r>
      <w:proofErr w:type="spellEnd"/>
      <w:r>
        <w:rPr>
          <w:i/>
          <w:color w:val="000000"/>
        </w:rPr>
        <w:t>-земельной комиссии города Москвы по вопросам градостроительной деятельности от 28.09.2015 № 36.</w:t>
      </w:r>
    </w:p>
    <w:p w:rsidR="008733BD" w:rsidRDefault="008733BD" w:rsidP="008733BD">
      <w:pPr>
        <w:pStyle w:val="a5"/>
        <w:keepNext/>
        <w:jc w:val="both"/>
        <w:rPr>
          <w:i/>
          <w:color w:val="000000"/>
        </w:rPr>
      </w:pPr>
    </w:p>
    <w:p w:rsidR="008733BD" w:rsidRDefault="008733BD" w:rsidP="008733BD">
      <w:pPr>
        <w:pStyle w:val="a5"/>
        <w:keepNext/>
        <w:jc w:val="both"/>
        <w:rPr>
          <w:i/>
          <w:color w:val="000000"/>
        </w:rPr>
      </w:pPr>
    </w:p>
    <w:p w:rsidR="008733BD" w:rsidRDefault="008733BD" w:rsidP="008733BD">
      <w:pPr>
        <w:pStyle w:val="a5"/>
        <w:keepNext/>
        <w:jc w:val="both"/>
        <w:rPr>
          <w:i/>
          <w:color w:val="000000"/>
        </w:rPr>
      </w:pPr>
    </w:p>
    <w:p w:rsidR="008733BD" w:rsidRPr="006F147D" w:rsidRDefault="008733BD" w:rsidP="006F147D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8733BD" w:rsidRPr="006F147D" w:rsidSect="00C504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16" w:rsidRDefault="00025B16" w:rsidP="006F147D">
      <w:pPr>
        <w:spacing w:after="0" w:line="240" w:lineRule="auto"/>
      </w:pPr>
      <w:r>
        <w:separator/>
      </w:r>
    </w:p>
  </w:endnote>
  <w:endnote w:type="continuationSeparator" w:id="0">
    <w:p w:rsidR="00025B16" w:rsidRDefault="00025B16" w:rsidP="006F147D">
      <w:pPr>
        <w:spacing w:after="0" w:line="240" w:lineRule="auto"/>
      </w:pPr>
      <w:r>
        <w:continuationSeparator/>
      </w:r>
    </w:p>
  </w:endnote>
  <w:endnote w:id="1">
    <w:p w:rsidR="00B71361" w:rsidRDefault="00B71361" w:rsidP="006F147D">
      <w:pPr>
        <w:pStyle w:val="a5"/>
        <w:keepNext/>
        <w:jc w:val="both"/>
        <w:rPr>
          <w:i/>
          <w:color w:val="000000"/>
        </w:rPr>
      </w:pPr>
      <w:r>
        <w:rPr>
          <w:noProof/>
        </w:rPr>
        <w:drawing>
          <wp:inline distT="0" distB="0" distL="0" distR="0" wp14:anchorId="186C262D" wp14:editId="3A6FA290">
            <wp:extent cx="8852579" cy="6292797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"/>
                    <a:srcRect l="2963" t="14220" r="26773" b="5870"/>
                    <a:stretch/>
                  </pic:blipFill>
                  <pic:spPr bwMode="auto">
                    <a:xfrm rot="16200000">
                      <a:off x="0" y="0"/>
                      <a:ext cx="8854510" cy="629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361" w:rsidRPr="00B64CB5" w:rsidRDefault="00B71361" w:rsidP="006F147D">
      <w:pPr>
        <w:pStyle w:val="a5"/>
        <w:keepNext/>
        <w:jc w:val="both"/>
        <w:rPr>
          <w:i/>
          <w:color w:val="00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16" w:rsidRDefault="00025B16" w:rsidP="006F147D">
      <w:pPr>
        <w:spacing w:after="0" w:line="240" w:lineRule="auto"/>
      </w:pPr>
      <w:r>
        <w:separator/>
      </w:r>
    </w:p>
  </w:footnote>
  <w:footnote w:type="continuationSeparator" w:id="0">
    <w:p w:rsidR="00025B16" w:rsidRDefault="00025B16" w:rsidP="006F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00B"/>
    <w:multiLevelType w:val="singleLevel"/>
    <w:tmpl w:val="9CC238BC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3C676F1"/>
    <w:multiLevelType w:val="singleLevel"/>
    <w:tmpl w:val="9CC238BC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67A540B"/>
    <w:multiLevelType w:val="singleLevel"/>
    <w:tmpl w:val="9CC238BC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3"/>
    <w:rsid w:val="00000AD0"/>
    <w:rsid w:val="00001510"/>
    <w:rsid w:val="00002214"/>
    <w:rsid w:val="00011222"/>
    <w:rsid w:val="00014B6F"/>
    <w:rsid w:val="000220F3"/>
    <w:rsid w:val="00024F4D"/>
    <w:rsid w:val="00025B16"/>
    <w:rsid w:val="00033192"/>
    <w:rsid w:val="0004058B"/>
    <w:rsid w:val="000521BF"/>
    <w:rsid w:val="00055461"/>
    <w:rsid w:val="00057C72"/>
    <w:rsid w:val="000643F5"/>
    <w:rsid w:val="000649F1"/>
    <w:rsid w:val="00072752"/>
    <w:rsid w:val="000727E7"/>
    <w:rsid w:val="00075A30"/>
    <w:rsid w:val="00076F22"/>
    <w:rsid w:val="000842C9"/>
    <w:rsid w:val="0008483F"/>
    <w:rsid w:val="00085D54"/>
    <w:rsid w:val="000862AB"/>
    <w:rsid w:val="00087235"/>
    <w:rsid w:val="00090BA3"/>
    <w:rsid w:val="0009464D"/>
    <w:rsid w:val="000A0C1E"/>
    <w:rsid w:val="000A3B4C"/>
    <w:rsid w:val="000A7DEF"/>
    <w:rsid w:val="000B2683"/>
    <w:rsid w:val="000B4090"/>
    <w:rsid w:val="000C6C09"/>
    <w:rsid w:val="000C6F01"/>
    <w:rsid w:val="000C7AC3"/>
    <w:rsid w:val="000D0A6D"/>
    <w:rsid w:val="000D148A"/>
    <w:rsid w:val="000D4F90"/>
    <w:rsid w:val="000F5A7F"/>
    <w:rsid w:val="00100D2F"/>
    <w:rsid w:val="00102E37"/>
    <w:rsid w:val="001112F8"/>
    <w:rsid w:val="001210C3"/>
    <w:rsid w:val="00121A71"/>
    <w:rsid w:val="00126E58"/>
    <w:rsid w:val="0014242B"/>
    <w:rsid w:val="001576D3"/>
    <w:rsid w:val="00157DCE"/>
    <w:rsid w:val="00157E1E"/>
    <w:rsid w:val="00161583"/>
    <w:rsid w:val="00174960"/>
    <w:rsid w:val="00175EE7"/>
    <w:rsid w:val="00176971"/>
    <w:rsid w:val="001917E9"/>
    <w:rsid w:val="0019354E"/>
    <w:rsid w:val="00195887"/>
    <w:rsid w:val="00196E2A"/>
    <w:rsid w:val="001A2084"/>
    <w:rsid w:val="001B087F"/>
    <w:rsid w:val="001B0F23"/>
    <w:rsid w:val="001C40AF"/>
    <w:rsid w:val="001C569C"/>
    <w:rsid w:val="001C5F45"/>
    <w:rsid w:val="001D2CDC"/>
    <w:rsid w:val="001F58C5"/>
    <w:rsid w:val="001F7622"/>
    <w:rsid w:val="0020133B"/>
    <w:rsid w:val="002112E9"/>
    <w:rsid w:val="0021270D"/>
    <w:rsid w:val="00221944"/>
    <w:rsid w:val="00223133"/>
    <w:rsid w:val="002356DE"/>
    <w:rsid w:val="00244610"/>
    <w:rsid w:val="00251D7F"/>
    <w:rsid w:val="00252014"/>
    <w:rsid w:val="00256E5D"/>
    <w:rsid w:val="00262156"/>
    <w:rsid w:val="00265FA9"/>
    <w:rsid w:val="00286D13"/>
    <w:rsid w:val="00294ABF"/>
    <w:rsid w:val="00294BD3"/>
    <w:rsid w:val="002B2472"/>
    <w:rsid w:val="002B2767"/>
    <w:rsid w:val="002C3422"/>
    <w:rsid w:val="002D2AE0"/>
    <w:rsid w:val="002D4642"/>
    <w:rsid w:val="002E59CB"/>
    <w:rsid w:val="002E6D12"/>
    <w:rsid w:val="002F091C"/>
    <w:rsid w:val="002F3185"/>
    <w:rsid w:val="003057C9"/>
    <w:rsid w:val="00321C3B"/>
    <w:rsid w:val="003224CB"/>
    <w:rsid w:val="00332154"/>
    <w:rsid w:val="0034099B"/>
    <w:rsid w:val="0034448E"/>
    <w:rsid w:val="003576AC"/>
    <w:rsid w:val="00361076"/>
    <w:rsid w:val="00361570"/>
    <w:rsid w:val="003629C0"/>
    <w:rsid w:val="00371465"/>
    <w:rsid w:val="003809FE"/>
    <w:rsid w:val="00382AE0"/>
    <w:rsid w:val="00385F5C"/>
    <w:rsid w:val="00397730"/>
    <w:rsid w:val="003A6C4B"/>
    <w:rsid w:val="003B08D1"/>
    <w:rsid w:val="003B6044"/>
    <w:rsid w:val="003B780F"/>
    <w:rsid w:val="003C3902"/>
    <w:rsid w:val="003C6BAC"/>
    <w:rsid w:val="003D1858"/>
    <w:rsid w:val="003D42A2"/>
    <w:rsid w:val="003E039D"/>
    <w:rsid w:val="003E2C1F"/>
    <w:rsid w:val="003E3DB4"/>
    <w:rsid w:val="003E407C"/>
    <w:rsid w:val="003F08A6"/>
    <w:rsid w:val="00401548"/>
    <w:rsid w:val="004021C6"/>
    <w:rsid w:val="00402CA5"/>
    <w:rsid w:val="00404572"/>
    <w:rsid w:val="00405518"/>
    <w:rsid w:val="00406541"/>
    <w:rsid w:val="00410248"/>
    <w:rsid w:val="00415675"/>
    <w:rsid w:val="00421062"/>
    <w:rsid w:val="0042214C"/>
    <w:rsid w:val="004243FB"/>
    <w:rsid w:val="004413B1"/>
    <w:rsid w:val="004418ED"/>
    <w:rsid w:val="00447A03"/>
    <w:rsid w:val="004511DF"/>
    <w:rsid w:val="004515F8"/>
    <w:rsid w:val="004538FE"/>
    <w:rsid w:val="00454336"/>
    <w:rsid w:val="00467C52"/>
    <w:rsid w:val="00475E99"/>
    <w:rsid w:val="0047659E"/>
    <w:rsid w:val="00476B75"/>
    <w:rsid w:val="00477B1E"/>
    <w:rsid w:val="00481B81"/>
    <w:rsid w:val="00484E75"/>
    <w:rsid w:val="004855E3"/>
    <w:rsid w:val="004873B7"/>
    <w:rsid w:val="00487EA7"/>
    <w:rsid w:val="00490287"/>
    <w:rsid w:val="00491746"/>
    <w:rsid w:val="00496217"/>
    <w:rsid w:val="004A0ACA"/>
    <w:rsid w:val="004A71B5"/>
    <w:rsid w:val="004A7968"/>
    <w:rsid w:val="004A7B14"/>
    <w:rsid w:val="004C1E4B"/>
    <w:rsid w:val="004C5124"/>
    <w:rsid w:val="004C7D63"/>
    <w:rsid w:val="004D1A89"/>
    <w:rsid w:val="004D1F27"/>
    <w:rsid w:val="004D4AC5"/>
    <w:rsid w:val="004E0944"/>
    <w:rsid w:val="004E0F31"/>
    <w:rsid w:val="004E32AF"/>
    <w:rsid w:val="00506B69"/>
    <w:rsid w:val="005149C3"/>
    <w:rsid w:val="0052256F"/>
    <w:rsid w:val="00526390"/>
    <w:rsid w:val="00531B5E"/>
    <w:rsid w:val="005333FC"/>
    <w:rsid w:val="00537FC2"/>
    <w:rsid w:val="00542057"/>
    <w:rsid w:val="00546AEA"/>
    <w:rsid w:val="00562EB9"/>
    <w:rsid w:val="00563B90"/>
    <w:rsid w:val="005704A9"/>
    <w:rsid w:val="00582ED3"/>
    <w:rsid w:val="0059171D"/>
    <w:rsid w:val="005A4C5C"/>
    <w:rsid w:val="005B27D1"/>
    <w:rsid w:val="005C1325"/>
    <w:rsid w:val="005C23C3"/>
    <w:rsid w:val="005C3C09"/>
    <w:rsid w:val="005D31EC"/>
    <w:rsid w:val="005D4FBF"/>
    <w:rsid w:val="005E0E6F"/>
    <w:rsid w:val="005F1277"/>
    <w:rsid w:val="005F6A4F"/>
    <w:rsid w:val="005F7E61"/>
    <w:rsid w:val="0060024D"/>
    <w:rsid w:val="0060554B"/>
    <w:rsid w:val="00605EA9"/>
    <w:rsid w:val="00617E40"/>
    <w:rsid w:val="006228DE"/>
    <w:rsid w:val="00624B90"/>
    <w:rsid w:val="00624D76"/>
    <w:rsid w:val="00635C98"/>
    <w:rsid w:val="00636C3C"/>
    <w:rsid w:val="0063708D"/>
    <w:rsid w:val="00651976"/>
    <w:rsid w:val="00657508"/>
    <w:rsid w:val="00660302"/>
    <w:rsid w:val="00666569"/>
    <w:rsid w:val="006670D6"/>
    <w:rsid w:val="00670B7E"/>
    <w:rsid w:val="00670DDA"/>
    <w:rsid w:val="00673345"/>
    <w:rsid w:val="00684C50"/>
    <w:rsid w:val="00685A35"/>
    <w:rsid w:val="00693EAA"/>
    <w:rsid w:val="006B2C6A"/>
    <w:rsid w:val="006B3552"/>
    <w:rsid w:val="006C21C3"/>
    <w:rsid w:val="006C3762"/>
    <w:rsid w:val="006D4CC0"/>
    <w:rsid w:val="006E1E87"/>
    <w:rsid w:val="006E5DBE"/>
    <w:rsid w:val="006F147D"/>
    <w:rsid w:val="006F20E2"/>
    <w:rsid w:val="00704484"/>
    <w:rsid w:val="0071389D"/>
    <w:rsid w:val="00716F7F"/>
    <w:rsid w:val="00720E5F"/>
    <w:rsid w:val="00723102"/>
    <w:rsid w:val="00737725"/>
    <w:rsid w:val="00746B91"/>
    <w:rsid w:val="00752744"/>
    <w:rsid w:val="007528A9"/>
    <w:rsid w:val="0075387B"/>
    <w:rsid w:val="00753890"/>
    <w:rsid w:val="00757C0E"/>
    <w:rsid w:val="00762DD6"/>
    <w:rsid w:val="0076450A"/>
    <w:rsid w:val="007653D8"/>
    <w:rsid w:val="007672D3"/>
    <w:rsid w:val="00772660"/>
    <w:rsid w:val="00782640"/>
    <w:rsid w:val="00785679"/>
    <w:rsid w:val="00790240"/>
    <w:rsid w:val="00790BBC"/>
    <w:rsid w:val="00796A6D"/>
    <w:rsid w:val="00796F96"/>
    <w:rsid w:val="007971E6"/>
    <w:rsid w:val="00797761"/>
    <w:rsid w:val="007C0BF9"/>
    <w:rsid w:val="007D104A"/>
    <w:rsid w:val="007D143B"/>
    <w:rsid w:val="007D380B"/>
    <w:rsid w:val="007D6744"/>
    <w:rsid w:val="007D79C5"/>
    <w:rsid w:val="007E0D44"/>
    <w:rsid w:val="007F3932"/>
    <w:rsid w:val="007F463C"/>
    <w:rsid w:val="00802AFE"/>
    <w:rsid w:val="0080661E"/>
    <w:rsid w:val="00806D83"/>
    <w:rsid w:val="008277A1"/>
    <w:rsid w:val="008338C4"/>
    <w:rsid w:val="00850AA8"/>
    <w:rsid w:val="00851563"/>
    <w:rsid w:val="0085738B"/>
    <w:rsid w:val="00857DEC"/>
    <w:rsid w:val="008671A6"/>
    <w:rsid w:val="00870BE0"/>
    <w:rsid w:val="00871C7E"/>
    <w:rsid w:val="00872598"/>
    <w:rsid w:val="008733BD"/>
    <w:rsid w:val="00874543"/>
    <w:rsid w:val="00886441"/>
    <w:rsid w:val="00894C3D"/>
    <w:rsid w:val="008A1A04"/>
    <w:rsid w:val="008A447F"/>
    <w:rsid w:val="008C3F2B"/>
    <w:rsid w:val="008C54FD"/>
    <w:rsid w:val="008D2FA6"/>
    <w:rsid w:val="008D452D"/>
    <w:rsid w:val="008E0452"/>
    <w:rsid w:val="008E0CB6"/>
    <w:rsid w:val="008E2295"/>
    <w:rsid w:val="008E74CC"/>
    <w:rsid w:val="008E7CD9"/>
    <w:rsid w:val="008F46BD"/>
    <w:rsid w:val="008F5537"/>
    <w:rsid w:val="00923740"/>
    <w:rsid w:val="00933CFB"/>
    <w:rsid w:val="00934EAF"/>
    <w:rsid w:val="009405CB"/>
    <w:rsid w:val="00944669"/>
    <w:rsid w:val="00944722"/>
    <w:rsid w:val="009450AA"/>
    <w:rsid w:val="00945588"/>
    <w:rsid w:val="00945F13"/>
    <w:rsid w:val="009504E2"/>
    <w:rsid w:val="00952D23"/>
    <w:rsid w:val="00955210"/>
    <w:rsid w:val="00965525"/>
    <w:rsid w:val="0096719C"/>
    <w:rsid w:val="0098770A"/>
    <w:rsid w:val="009A146C"/>
    <w:rsid w:val="009A5707"/>
    <w:rsid w:val="009C092E"/>
    <w:rsid w:val="009D32E3"/>
    <w:rsid w:val="009D5C60"/>
    <w:rsid w:val="009E3378"/>
    <w:rsid w:val="009E744A"/>
    <w:rsid w:val="009F348E"/>
    <w:rsid w:val="00A01D7D"/>
    <w:rsid w:val="00A06EE4"/>
    <w:rsid w:val="00A17A2F"/>
    <w:rsid w:val="00A36664"/>
    <w:rsid w:val="00A40415"/>
    <w:rsid w:val="00A40D63"/>
    <w:rsid w:val="00A4126E"/>
    <w:rsid w:val="00A56214"/>
    <w:rsid w:val="00A6043B"/>
    <w:rsid w:val="00A71204"/>
    <w:rsid w:val="00A7396B"/>
    <w:rsid w:val="00A757BA"/>
    <w:rsid w:val="00A76452"/>
    <w:rsid w:val="00A84613"/>
    <w:rsid w:val="00A91441"/>
    <w:rsid w:val="00A972D5"/>
    <w:rsid w:val="00AB3297"/>
    <w:rsid w:val="00AC7221"/>
    <w:rsid w:val="00AE0214"/>
    <w:rsid w:val="00AE0976"/>
    <w:rsid w:val="00AE4A0F"/>
    <w:rsid w:val="00AF711B"/>
    <w:rsid w:val="00B039DD"/>
    <w:rsid w:val="00B20A64"/>
    <w:rsid w:val="00B22114"/>
    <w:rsid w:val="00B2256D"/>
    <w:rsid w:val="00B45ACA"/>
    <w:rsid w:val="00B55A36"/>
    <w:rsid w:val="00B603ED"/>
    <w:rsid w:val="00B71361"/>
    <w:rsid w:val="00B7544B"/>
    <w:rsid w:val="00B771D8"/>
    <w:rsid w:val="00B830E6"/>
    <w:rsid w:val="00B832E7"/>
    <w:rsid w:val="00B8484F"/>
    <w:rsid w:val="00B85A89"/>
    <w:rsid w:val="00B909B4"/>
    <w:rsid w:val="00BA1EC9"/>
    <w:rsid w:val="00BA67BC"/>
    <w:rsid w:val="00BA73A7"/>
    <w:rsid w:val="00BB288C"/>
    <w:rsid w:val="00BC0C36"/>
    <w:rsid w:val="00BC130B"/>
    <w:rsid w:val="00BC1EF1"/>
    <w:rsid w:val="00BD25AC"/>
    <w:rsid w:val="00BD4FD9"/>
    <w:rsid w:val="00BD6930"/>
    <w:rsid w:val="00BE0E7C"/>
    <w:rsid w:val="00BE22FB"/>
    <w:rsid w:val="00BF492A"/>
    <w:rsid w:val="00BF6CBD"/>
    <w:rsid w:val="00BF6CF2"/>
    <w:rsid w:val="00BF7CF0"/>
    <w:rsid w:val="00C024D4"/>
    <w:rsid w:val="00C02B6C"/>
    <w:rsid w:val="00C04AD8"/>
    <w:rsid w:val="00C170E2"/>
    <w:rsid w:val="00C30481"/>
    <w:rsid w:val="00C316F5"/>
    <w:rsid w:val="00C32D55"/>
    <w:rsid w:val="00C35CE6"/>
    <w:rsid w:val="00C40024"/>
    <w:rsid w:val="00C43763"/>
    <w:rsid w:val="00C46755"/>
    <w:rsid w:val="00C46DFE"/>
    <w:rsid w:val="00C504DA"/>
    <w:rsid w:val="00C52BB3"/>
    <w:rsid w:val="00C67C1D"/>
    <w:rsid w:val="00C705FE"/>
    <w:rsid w:val="00C7128D"/>
    <w:rsid w:val="00C74E1F"/>
    <w:rsid w:val="00C80094"/>
    <w:rsid w:val="00C90C6C"/>
    <w:rsid w:val="00C953EA"/>
    <w:rsid w:val="00C9579B"/>
    <w:rsid w:val="00CB222B"/>
    <w:rsid w:val="00CB638F"/>
    <w:rsid w:val="00CC577A"/>
    <w:rsid w:val="00CE0461"/>
    <w:rsid w:val="00CE12E3"/>
    <w:rsid w:val="00CE4271"/>
    <w:rsid w:val="00CF1B0A"/>
    <w:rsid w:val="00CF43D3"/>
    <w:rsid w:val="00CF6791"/>
    <w:rsid w:val="00CF6DBB"/>
    <w:rsid w:val="00D038D8"/>
    <w:rsid w:val="00D0487D"/>
    <w:rsid w:val="00D11D66"/>
    <w:rsid w:val="00D206E3"/>
    <w:rsid w:val="00D233EB"/>
    <w:rsid w:val="00D37B65"/>
    <w:rsid w:val="00D37E98"/>
    <w:rsid w:val="00D51692"/>
    <w:rsid w:val="00D5306A"/>
    <w:rsid w:val="00D6351C"/>
    <w:rsid w:val="00D71063"/>
    <w:rsid w:val="00D72595"/>
    <w:rsid w:val="00D8228A"/>
    <w:rsid w:val="00D82C4D"/>
    <w:rsid w:val="00D90191"/>
    <w:rsid w:val="00D9089F"/>
    <w:rsid w:val="00D93E13"/>
    <w:rsid w:val="00DA0D51"/>
    <w:rsid w:val="00DA26ED"/>
    <w:rsid w:val="00DB5B59"/>
    <w:rsid w:val="00DD586C"/>
    <w:rsid w:val="00DE56A3"/>
    <w:rsid w:val="00E05B81"/>
    <w:rsid w:val="00E068F1"/>
    <w:rsid w:val="00E22430"/>
    <w:rsid w:val="00E24503"/>
    <w:rsid w:val="00E31B4E"/>
    <w:rsid w:val="00E339C0"/>
    <w:rsid w:val="00E3485A"/>
    <w:rsid w:val="00E40C0D"/>
    <w:rsid w:val="00E43261"/>
    <w:rsid w:val="00E54A4B"/>
    <w:rsid w:val="00E54EEC"/>
    <w:rsid w:val="00E55F6C"/>
    <w:rsid w:val="00E63EDE"/>
    <w:rsid w:val="00E66AF1"/>
    <w:rsid w:val="00E719D1"/>
    <w:rsid w:val="00E71C8E"/>
    <w:rsid w:val="00E77C91"/>
    <w:rsid w:val="00E8222D"/>
    <w:rsid w:val="00E83699"/>
    <w:rsid w:val="00E83779"/>
    <w:rsid w:val="00E8677D"/>
    <w:rsid w:val="00E90DA7"/>
    <w:rsid w:val="00E93B78"/>
    <w:rsid w:val="00EA0309"/>
    <w:rsid w:val="00EB107D"/>
    <w:rsid w:val="00EC1239"/>
    <w:rsid w:val="00ED2463"/>
    <w:rsid w:val="00ED537F"/>
    <w:rsid w:val="00EE4825"/>
    <w:rsid w:val="00EE7FB0"/>
    <w:rsid w:val="00F000F0"/>
    <w:rsid w:val="00F04D59"/>
    <w:rsid w:val="00F05841"/>
    <w:rsid w:val="00F06257"/>
    <w:rsid w:val="00F11BFD"/>
    <w:rsid w:val="00F1238B"/>
    <w:rsid w:val="00F13811"/>
    <w:rsid w:val="00F14F2F"/>
    <w:rsid w:val="00F15162"/>
    <w:rsid w:val="00F20ACD"/>
    <w:rsid w:val="00F2266E"/>
    <w:rsid w:val="00F22946"/>
    <w:rsid w:val="00F2463F"/>
    <w:rsid w:val="00F33207"/>
    <w:rsid w:val="00F357D3"/>
    <w:rsid w:val="00F35A42"/>
    <w:rsid w:val="00F55D56"/>
    <w:rsid w:val="00F623F1"/>
    <w:rsid w:val="00F65758"/>
    <w:rsid w:val="00F74BDD"/>
    <w:rsid w:val="00F90DD3"/>
    <w:rsid w:val="00F92535"/>
    <w:rsid w:val="00FA73DD"/>
    <w:rsid w:val="00FB0388"/>
    <w:rsid w:val="00FB3119"/>
    <w:rsid w:val="00FC4BE7"/>
    <w:rsid w:val="00FC784C"/>
    <w:rsid w:val="00FC7AFC"/>
    <w:rsid w:val="00FD2D3A"/>
    <w:rsid w:val="00FD2F36"/>
    <w:rsid w:val="00FD7E7D"/>
    <w:rsid w:val="00FE0844"/>
    <w:rsid w:val="00FE27F7"/>
    <w:rsid w:val="00FE3009"/>
    <w:rsid w:val="00FE5865"/>
    <w:rsid w:val="00FF0289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6F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6F1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6F14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9FE"/>
  </w:style>
  <w:style w:type="paragraph" w:styleId="aa">
    <w:name w:val="footer"/>
    <w:basedOn w:val="a"/>
    <w:link w:val="ab"/>
    <w:uiPriority w:val="99"/>
    <w:unhideWhenUsed/>
    <w:rsid w:val="0038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9FE"/>
  </w:style>
  <w:style w:type="paragraph" w:styleId="ac">
    <w:name w:val="Balloon Text"/>
    <w:basedOn w:val="a"/>
    <w:link w:val="ad"/>
    <w:uiPriority w:val="99"/>
    <w:semiHidden/>
    <w:unhideWhenUsed/>
    <w:rsid w:val="00B7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6F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6F1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6F14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9FE"/>
  </w:style>
  <w:style w:type="paragraph" w:styleId="aa">
    <w:name w:val="footer"/>
    <w:basedOn w:val="a"/>
    <w:link w:val="ab"/>
    <w:uiPriority w:val="99"/>
    <w:unhideWhenUsed/>
    <w:rsid w:val="0038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9FE"/>
  </w:style>
  <w:style w:type="paragraph" w:styleId="ac">
    <w:name w:val="Balloon Text"/>
    <w:basedOn w:val="a"/>
    <w:link w:val="ad"/>
    <w:uiPriority w:val="99"/>
    <w:semiHidden/>
    <w:unhideWhenUsed/>
    <w:rsid w:val="00B7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04FFC37F15BE886FC407999F4C31BB1CA1089A2AACD4C85983D1FAAF85556B3537ECA4BBBB40DZ1F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Браво</cp:lastModifiedBy>
  <cp:revision>33</cp:revision>
  <cp:lastPrinted>2015-11-23T11:41:00Z</cp:lastPrinted>
  <dcterms:created xsi:type="dcterms:W3CDTF">2015-09-10T17:31:00Z</dcterms:created>
  <dcterms:modified xsi:type="dcterms:W3CDTF">2015-11-23T11:43:00Z</dcterms:modified>
</cp:coreProperties>
</file>