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AF" w:rsidRPr="008D0EB9" w:rsidRDefault="003050AF" w:rsidP="003050AF">
      <w:pPr>
        <w:pStyle w:val="2"/>
        <w:spacing w:after="0" w:line="276" w:lineRule="auto"/>
        <w:jc w:val="center"/>
        <w:rPr>
          <w:b/>
          <w:bCs/>
        </w:rPr>
      </w:pPr>
      <w:r w:rsidRPr="008D0EB9">
        <w:rPr>
          <w:b/>
          <w:bCs/>
        </w:rPr>
        <w:t>СОВЕТ ДЕПУТАТОВ</w:t>
      </w:r>
    </w:p>
    <w:p w:rsidR="003050AF" w:rsidRPr="008D0EB9" w:rsidRDefault="003050AF" w:rsidP="003050AF">
      <w:pPr>
        <w:pStyle w:val="2"/>
        <w:spacing w:after="240" w:line="276" w:lineRule="auto"/>
        <w:jc w:val="center"/>
        <w:rPr>
          <w:b/>
          <w:bCs/>
        </w:rPr>
      </w:pPr>
      <w:r w:rsidRPr="008D0EB9">
        <w:rPr>
          <w:b/>
          <w:bCs/>
        </w:rPr>
        <w:t xml:space="preserve"> МУНИЦИПАЛЬНОГО ОКРУГА ЛЕФОРТОВО</w:t>
      </w:r>
    </w:p>
    <w:p w:rsidR="003050AF" w:rsidRPr="008D0EB9" w:rsidRDefault="003050AF" w:rsidP="003050AF">
      <w:pPr>
        <w:pStyle w:val="2"/>
        <w:spacing w:after="240" w:line="276" w:lineRule="auto"/>
        <w:jc w:val="center"/>
        <w:rPr>
          <w:b/>
          <w:bCs/>
        </w:rPr>
      </w:pPr>
      <w:r w:rsidRPr="008D0EB9">
        <w:rPr>
          <w:b/>
          <w:bCs/>
        </w:rPr>
        <w:t>РЕШЕНИЕ</w:t>
      </w:r>
    </w:p>
    <w:p w:rsidR="003050AF" w:rsidRPr="008D0EB9" w:rsidRDefault="003050AF" w:rsidP="003050AF">
      <w:pPr>
        <w:pStyle w:val="2"/>
        <w:jc w:val="center"/>
        <w:rPr>
          <w:b/>
          <w:bCs/>
        </w:rPr>
      </w:pPr>
    </w:p>
    <w:p w:rsidR="003050AF" w:rsidRPr="008D0EB9" w:rsidRDefault="003050AF" w:rsidP="003050AF">
      <w:pPr>
        <w:pStyle w:val="2"/>
        <w:spacing w:after="0"/>
        <w:rPr>
          <w:b/>
          <w:bCs/>
        </w:rPr>
      </w:pPr>
      <w:r w:rsidRPr="008D0EB9">
        <w:rPr>
          <w:b/>
          <w:bCs/>
        </w:rPr>
        <w:t>1</w:t>
      </w:r>
      <w:r>
        <w:rPr>
          <w:b/>
          <w:bCs/>
        </w:rPr>
        <w:t>4</w:t>
      </w:r>
      <w:r w:rsidRPr="008D0EB9">
        <w:rPr>
          <w:b/>
          <w:bCs/>
        </w:rPr>
        <w:t xml:space="preserve"> </w:t>
      </w:r>
      <w:r>
        <w:rPr>
          <w:b/>
          <w:bCs/>
        </w:rPr>
        <w:t>ноября</w:t>
      </w:r>
      <w:r w:rsidRPr="008D0EB9">
        <w:rPr>
          <w:b/>
          <w:bCs/>
        </w:rPr>
        <w:t xml:space="preserve"> 2018г. № </w:t>
      </w:r>
      <w:r>
        <w:rPr>
          <w:b/>
          <w:bCs/>
        </w:rPr>
        <w:t>111-18</w:t>
      </w:r>
    </w:p>
    <w:p w:rsidR="00C57920" w:rsidRDefault="00C57920" w:rsidP="00C41B21">
      <w:pPr>
        <w:pStyle w:val="ConsPlusTitle"/>
        <w:ind w:left="-567"/>
        <w:rPr>
          <w:b w:val="0"/>
        </w:rPr>
      </w:pPr>
    </w:p>
    <w:p w:rsidR="001045E8" w:rsidRDefault="001045E8" w:rsidP="00C41B21">
      <w:pPr>
        <w:pStyle w:val="ConsPlusTitle"/>
        <w:ind w:left="-567"/>
        <w:rPr>
          <w:b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</w:tblGrid>
      <w:tr w:rsidR="004B783A" w:rsidRPr="00973A8C" w:rsidTr="00B47753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3A" w:rsidRPr="00973A8C" w:rsidRDefault="004B783A" w:rsidP="00C57920">
            <w:pPr>
              <w:jc w:val="both"/>
              <w:rPr>
                <w:sz w:val="24"/>
                <w:szCs w:val="24"/>
              </w:rPr>
            </w:pPr>
            <w:r w:rsidRPr="00973A8C">
              <w:rPr>
                <w:b/>
                <w:bCs/>
              </w:rPr>
              <w:t xml:space="preserve">О </w:t>
            </w:r>
            <w:r>
              <w:rPr>
                <w:b/>
                <w:bCs/>
              </w:rPr>
              <w:t xml:space="preserve">внесении изменений </w:t>
            </w:r>
            <w:r w:rsidR="00455E61">
              <w:rPr>
                <w:b/>
                <w:bCs/>
              </w:rPr>
              <w:t xml:space="preserve">и дополнений </w:t>
            </w:r>
            <w:r>
              <w:rPr>
                <w:b/>
                <w:bCs/>
              </w:rPr>
              <w:t>в Устав муниципального округа Лефортово</w:t>
            </w:r>
          </w:p>
        </w:tc>
      </w:tr>
    </w:tbl>
    <w:p w:rsidR="00662ECE" w:rsidRPr="00C57920" w:rsidRDefault="00662ECE" w:rsidP="00662ECE">
      <w:pPr>
        <w:pStyle w:val="ConsPlusTitle"/>
        <w:tabs>
          <w:tab w:val="left" w:pos="4860"/>
        </w:tabs>
        <w:ind w:left="-567" w:right="4495"/>
        <w:jc w:val="both"/>
        <w:rPr>
          <w:sz w:val="22"/>
          <w:szCs w:val="24"/>
        </w:rPr>
      </w:pPr>
    </w:p>
    <w:p w:rsidR="00662ECE" w:rsidRPr="00C57920" w:rsidRDefault="00662ECE" w:rsidP="00662ECE">
      <w:pPr>
        <w:adjustRightInd w:val="0"/>
        <w:ind w:left="-567" w:firstLine="540"/>
        <w:jc w:val="both"/>
        <w:rPr>
          <w:sz w:val="22"/>
          <w:szCs w:val="24"/>
        </w:rPr>
      </w:pPr>
    </w:p>
    <w:p w:rsidR="004B783A" w:rsidRDefault="004B783A" w:rsidP="004B783A">
      <w:pPr>
        <w:adjustRightInd w:val="0"/>
        <w:ind w:firstLine="720"/>
        <w:jc w:val="both"/>
      </w:pPr>
      <w:r>
        <w:t>В целях приведения Устава муниципального округа Лефортово в соответствие с федеральным закон</w:t>
      </w:r>
      <w:r w:rsidR="00455E61">
        <w:t>о</w:t>
      </w:r>
      <w:r>
        <w:t>м от 6 октября 2003 года № 131-ФЗ «Об общих принципах организации местного самоуправления в</w:t>
      </w:r>
      <w:r w:rsidR="00A1145C">
        <w:t xml:space="preserve"> </w:t>
      </w:r>
      <w:r>
        <w:t xml:space="preserve">Российской Федерации», </w:t>
      </w:r>
      <w:r w:rsidR="00455E61">
        <w:t xml:space="preserve">Законами города Москвы </w:t>
      </w:r>
      <w:r>
        <w:t xml:space="preserve">от 2 марта 2007 года </w:t>
      </w:r>
      <w:bookmarkStart w:id="0" w:name="_GoBack"/>
      <w:bookmarkEnd w:id="0"/>
      <w:r>
        <w:t>№ 5</w:t>
      </w:r>
      <w:r w:rsidR="00455E61">
        <w:t>0</w:t>
      </w:r>
      <w:r>
        <w:t xml:space="preserve">-ФЗ «О муниципальной службе в </w:t>
      </w:r>
      <w:r w:rsidR="00455E61">
        <w:t>городе Москве</w:t>
      </w:r>
      <w:r>
        <w:t xml:space="preserve">» и от 6 ноября 2002 года № 56 «Об организации местного самоуправления в городе Москве» </w:t>
      </w:r>
    </w:p>
    <w:p w:rsidR="00662ECE" w:rsidRDefault="00662ECE" w:rsidP="004B783A">
      <w:pPr>
        <w:adjustRightInd w:val="0"/>
        <w:ind w:firstLine="720"/>
        <w:jc w:val="both"/>
      </w:pPr>
      <w:r>
        <w:t xml:space="preserve"> </w:t>
      </w:r>
    </w:p>
    <w:p w:rsidR="00662ECE" w:rsidRPr="00E85DFE" w:rsidRDefault="00662ECE" w:rsidP="004B783A">
      <w:pPr>
        <w:adjustRightInd w:val="0"/>
        <w:jc w:val="center"/>
        <w:rPr>
          <w:b/>
        </w:rPr>
      </w:pPr>
      <w:r w:rsidRPr="00E85DFE">
        <w:rPr>
          <w:b/>
        </w:rPr>
        <w:t>Совет депутатов решил:</w:t>
      </w:r>
    </w:p>
    <w:p w:rsidR="00662ECE" w:rsidRPr="000E3FBE" w:rsidRDefault="00662ECE" w:rsidP="00662ECE">
      <w:pPr>
        <w:adjustRightInd w:val="0"/>
        <w:ind w:left="-567" w:firstLine="720"/>
        <w:jc w:val="center"/>
      </w:pPr>
    </w:p>
    <w:p w:rsidR="00BB1B11" w:rsidRDefault="00BB1B11" w:rsidP="00BB1B11">
      <w:pPr>
        <w:adjustRightInd w:val="0"/>
        <w:ind w:firstLine="709"/>
        <w:jc w:val="both"/>
      </w:pPr>
      <w:r>
        <w:t>1. </w:t>
      </w:r>
      <w:r w:rsidRPr="008300E4">
        <w:t xml:space="preserve">Внести </w:t>
      </w:r>
      <w:r>
        <w:t xml:space="preserve">в </w:t>
      </w:r>
      <w:r w:rsidRPr="008300E4">
        <w:t xml:space="preserve">Устав муниципального округа </w:t>
      </w:r>
      <w:r>
        <w:t xml:space="preserve">Лефортово следующие </w:t>
      </w:r>
      <w:r w:rsidRPr="008300E4">
        <w:t>изменения</w:t>
      </w:r>
      <w:r>
        <w:t xml:space="preserve"> и дополнения:</w:t>
      </w:r>
    </w:p>
    <w:p w:rsidR="00BB1B11" w:rsidRDefault="00BB1B11" w:rsidP="00BB1B11">
      <w:pPr>
        <w:adjustRightInd w:val="0"/>
        <w:ind w:firstLine="709"/>
        <w:jc w:val="both"/>
      </w:pPr>
      <w:r>
        <w:t>1) пункт 9 статьи 8 исключить;</w:t>
      </w:r>
    </w:p>
    <w:p w:rsidR="00BB1B11" w:rsidRDefault="00BB1B11" w:rsidP="00BB1B11">
      <w:pPr>
        <w:adjustRightInd w:val="0"/>
        <w:ind w:firstLine="709"/>
        <w:jc w:val="both"/>
      </w:pPr>
      <w:r>
        <w:t>2) в статье 11:</w:t>
      </w:r>
    </w:p>
    <w:p w:rsidR="00BB1B11" w:rsidRDefault="00BB1B11" w:rsidP="00BB1B11">
      <w:pPr>
        <w:adjustRightInd w:val="0"/>
        <w:ind w:firstLine="709"/>
        <w:jc w:val="both"/>
      </w:pPr>
      <w:r>
        <w:t>2.1) в пункте 1:</w:t>
      </w:r>
    </w:p>
    <w:p w:rsidR="00BB1B11" w:rsidRDefault="00BB1B11" w:rsidP="00BB1B11">
      <w:pPr>
        <w:adjustRightInd w:val="0"/>
        <w:ind w:firstLine="709"/>
        <w:jc w:val="both"/>
      </w:pPr>
      <w:r>
        <w:t>2.1.1</w:t>
      </w:r>
      <w:r w:rsidRPr="00A35AE6">
        <w:t>)</w:t>
      </w:r>
      <w:r>
        <w:t> </w:t>
      </w:r>
      <w:r w:rsidRPr="00A35AE6">
        <w:t xml:space="preserve">подпункт 10 </w:t>
      </w:r>
      <w:r>
        <w:t>дополнить словами</w:t>
      </w:r>
      <w:r w:rsidRPr="00A35AE6">
        <w:t xml:space="preserve"> «, а также органами жилищного самоуправления</w:t>
      </w:r>
      <w:proofErr w:type="gramStart"/>
      <w:r w:rsidRPr="00A35AE6">
        <w:t>;»</w:t>
      </w:r>
      <w:proofErr w:type="gramEnd"/>
      <w:r w:rsidRPr="00A35AE6">
        <w:t>;</w:t>
      </w:r>
    </w:p>
    <w:p w:rsidR="00BB1B11" w:rsidRDefault="00BB1B11" w:rsidP="00BB1B11">
      <w:pPr>
        <w:adjustRightInd w:val="0"/>
        <w:ind w:firstLine="709"/>
        <w:jc w:val="both"/>
      </w:pPr>
      <w:r>
        <w:t>2.1.2) дополнить подпунктом 12 следующего содержания:</w:t>
      </w:r>
    </w:p>
    <w:p w:rsidR="00BB1B11" w:rsidRDefault="00BB1B11" w:rsidP="00BB1B11">
      <w:pPr>
        <w:adjustRightInd w:val="0"/>
        <w:ind w:firstLine="709"/>
        <w:jc w:val="both"/>
      </w:pPr>
      <w:r>
        <w:t>«12) </w:t>
      </w:r>
      <w:r w:rsidRPr="006470A6">
        <w:t xml:space="preserve">участвует в работе призывной комиссии в соответствии с </w:t>
      </w:r>
      <w:r w:rsidRPr="005F7EC1">
        <w:t>федеральным законодательством</w:t>
      </w:r>
      <w:proofErr w:type="gramStart"/>
      <w:r w:rsidRPr="005F7EC1">
        <w:t>;»</w:t>
      </w:r>
      <w:proofErr w:type="gramEnd"/>
      <w:r w:rsidRPr="005F7EC1">
        <w:t>;</w:t>
      </w:r>
    </w:p>
    <w:p w:rsidR="00BB1B11" w:rsidRDefault="00BB1B11" w:rsidP="00BB1B11">
      <w:pPr>
        <w:adjustRightInd w:val="0"/>
        <w:ind w:firstLine="709"/>
        <w:jc w:val="both"/>
      </w:pPr>
      <w:r>
        <w:t>2.1.3</w:t>
      </w:r>
      <w:r w:rsidRPr="005F7EC1">
        <w:t>)</w:t>
      </w:r>
      <w:r>
        <w:t> п</w:t>
      </w:r>
      <w:r w:rsidRPr="005F7EC1">
        <w:t>одпункт 1</w:t>
      </w:r>
      <w:r>
        <w:t>2 считать подпунктом 13;</w:t>
      </w:r>
      <w:r w:rsidRPr="005F7EC1">
        <w:t xml:space="preserve"> </w:t>
      </w:r>
    </w:p>
    <w:p w:rsidR="00BB1B11" w:rsidRDefault="00BB1B11" w:rsidP="00BB1B11">
      <w:pPr>
        <w:adjustRightInd w:val="0"/>
        <w:ind w:firstLine="709"/>
        <w:jc w:val="both"/>
      </w:pPr>
      <w:r>
        <w:t>2.2) пункт 3 исключить;</w:t>
      </w:r>
    </w:p>
    <w:p w:rsidR="00BB1B11" w:rsidRPr="00345108" w:rsidRDefault="00BB1B11" w:rsidP="00BB1B11">
      <w:pPr>
        <w:adjustRightInd w:val="0"/>
        <w:ind w:firstLine="709"/>
        <w:jc w:val="both"/>
      </w:pPr>
      <w:r>
        <w:t>2.3) </w:t>
      </w:r>
      <w:r w:rsidRPr="00345108">
        <w:t>пункт 5 изложить в следующей редакции:</w:t>
      </w:r>
    </w:p>
    <w:p w:rsidR="00BB1B11" w:rsidRPr="00345108" w:rsidRDefault="00BB1B11" w:rsidP="00BB1B11">
      <w:pPr>
        <w:widowControl w:val="0"/>
        <w:adjustRightInd w:val="0"/>
        <w:ind w:firstLine="709"/>
        <w:jc w:val="both"/>
      </w:pPr>
      <w:r w:rsidRPr="00345108">
        <w:t xml:space="preserve">«5. </w:t>
      </w:r>
      <w:r w:rsidRPr="00345108">
        <w:rPr>
          <w:bCs/>
          <w:iCs/>
        </w:rPr>
        <w:t xml:space="preserve">В случае временного отсутствия или досрочного прекращения полномочий главы муниципального округа либо </w:t>
      </w:r>
      <w:r w:rsidRPr="00345108">
        <w:t xml:space="preserve">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Pr="00345108">
        <w:rPr>
          <w:bCs/>
          <w:iCs/>
        </w:rPr>
        <w:t>заместитель Председателя</w:t>
      </w:r>
      <w:r w:rsidRPr="00345108">
        <w:t xml:space="preserve"> Совета депутатов</w:t>
      </w:r>
      <w:proofErr w:type="gramStart"/>
      <w:r w:rsidRPr="00345108">
        <w:rPr>
          <w:bCs/>
          <w:iCs/>
        </w:rPr>
        <w:t>.»;</w:t>
      </w:r>
      <w:proofErr w:type="gramEnd"/>
    </w:p>
    <w:p w:rsidR="00BB1B11" w:rsidRDefault="00BB1B11" w:rsidP="00BB1B11">
      <w:pPr>
        <w:adjustRightInd w:val="0"/>
        <w:ind w:firstLine="709"/>
        <w:jc w:val="both"/>
      </w:pPr>
      <w:r>
        <w:t>2.4) пункт 7 изложить в следующей редакции:</w:t>
      </w:r>
    </w:p>
    <w:p w:rsidR="00BB1B11" w:rsidRDefault="00BB1B11" w:rsidP="00BB1B11">
      <w:pPr>
        <w:widowControl w:val="0"/>
        <w:adjustRightInd w:val="0"/>
        <w:ind w:firstLine="709"/>
        <w:jc w:val="both"/>
      </w:pPr>
      <w:r>
        <w:t xml:space="preserve">«7. 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</w:t>
      </w:r>
      <w:r>
        <w:lastRenderedPageBreak/>
        <w:t>прекращения полномочий.</w:t>
      </w:r>
    </w:p>
    <w:p w:rsidR="00BB1B11" w:rsidRDefault="00BB1B11" w:rsidP="00BB1B11">
      <w:pPr>
        <w:adjustRightInd w:val="0"/>
        <w:ind w:firstLine="709"/>
        <w:jc w:val="both"/>
      </w:pPr>
      <w:r>
        <w:t>При этом если до истечения срока полномочий Совета депутатов осталось менее шести месяцев, избрание главы муниципального округа осуществляется на первом заседании вновь избранного Совета депутатов</w:t>
      </w:r>
      <w:proofErr w:type="gramStart"/>
      <w:r>
        <w:t>.»;</w:t>
      </w:r>
      <w:proofErr w:type="gramEnd"/>
    </w:p>
    <w:p w:rsidR="00BB1B11" w:rsidRDefault="00BB1B11" w:rsidP="00BB1B11">
      <w:pPr>
        <w:adjustRightInd w:val="0"/>
        <w:ind w:firstLine="709"/>
        <w:jc w:val="both"/>
      </w:pPr>
      <w:r>
        <w:t>3) статью 13 изложить в следующей редакции:</w:t>
      </w:r>
    </w:p>
    <w:p w:rsidR="00BB1B11" w:rsidRPr="00072B98" w:rsidRDefault="00BB1B11" w:rsidP="00BB1B11">
      <w:pPr>
        <w:widowControl w:val="0"/>
        <w:adjustRightInd w:val="0"/>
        <w:ind w:firstLine="709"/>
        <w:jc w:val="both"/>
        <w:rPr>
          <w:bCs/>
        </w:rPr>
      </w:pPr>
      <w:r w:rsidRPr="00072B98">
        <w:rPr>
          <w:bCs/>
        </w:rPr>
        <w:t>«Статья 13. Поощрение главы муниципального округа</w:t>
      </w:r>
    </w:p>
    <w:p w:rsidR="00BB1B11" w:rsidRPr="00160C33" w:rsidRDefault="00BB1B11" w:rsidP="00BB1B11">
      <w:pPr>
        <w:widowControl w:val="0"/>
        <w:adjustRightInd w:val="0"/>
        <w:ind w:firstLine="709"/>
        <w:jc w:val="both"/>
      </w:pPr>
      <w:r>
        <w:t>1</w:t>
      </w:r>
      <w:r w:rsidRPr="00160C33">
        <w:t>.</w:t>
      </w:r>
      <w:r>
        <w:t> </w:t>
      </w:r>
      <w:r w:rsidRPr="00160C33">
        <w:t xml:space="preserve">Предложение о поощрении главы муниципального округа </w:t>
      </w:r>
      <w:r>
        <w:t xml:space="preserve">в Совет депутатов </w:t>
      </w:r>
      <w:r w:rsidRPr="00160C33">
        <w:t xml:space="preserve">могут вносить </w:t>
      </w:r>
      <w:r>
        <w:t xml:space="preserve">заместитель Председателя Совета депутатов, </w:t>
      </w:r>
      <w:r w:rsidRPr="00160C33">
        <w:t>депутат, группа депутатов.</w:t>
      </w:r>
    </w:p>
    <w:p w:rsidR="00BB1B11" w:rsidRPr="00160C33" w:rsidRDefault="00BB1B11" w:rsidP="00BB1B11">
      <w:pPr>
        <w:widowControl w:val="0"/>
        <w:adjustRightInd w:val="0"/>
        <w:ind w:firstLine="709"/>
        <w:jc w:val="both"/>
      </w:pPr>
      <w:r>
        <w:t>2. </w:t>
      </w:r>
      <w:r w:rsidRPr="00160C33">
        <w:t xml:space="preserve">В отношении главы муниципального округа применяются виды поощрений, установленные для муниципальных служащих. </w:t>
      </w:r>
    </w:p>
    <w:p w:rsidR="00BB1B11" w:rsidRDefault="00BB1B11" w:rsidP="00BB1B11">
      <w:pPr>
        <w:widowControl w:val="0"/>
        <w:adjustRightInd w:val="0"/>
        <w:ind w:firstLine="709"/>
        <w:jc w:val="both"/>
      </w:pPr>
      <w:r>
        <w:t>3</w:t>
      </w:r>
      <w:r w:rsidRPr="00160C33">
        <w:t>.</w:t>
      </w:r>
      <w:r>
        <w:t> </w:t>
      </w:r>
      <w:r w:rsidRPr="00160C33">
        <w:t>Решение о поощрении главы муниципального округа принимает</w:t>
      </w:r>
      <w:r>
        <w:t>ся</w:t>
      </w:r>
      <w:r w:rsidRPr="00160C33">
        <w:t xml:space="preserve"> большинством голосов от установленной численности депутатов</w:t>
      </w:r>
      <w:proofErr w:type="gramStart"/>
      <w:r w:rsidRPr="00160C33">
        <w:t>.</w:t>
      </w:r>
      <w:r>
        <w:t>»;</w:t>
      </w:r>
      <w:proofErr w:type="gramEnd"/>
    </w:p>
    <w:p w:rsidR="00BB1B11" w:rsidRPr="00AE2B0A" w:rsidRDefault="00BB1B11" w:rsidP="00BB1B11">
      <w:pPr>
        <w:adjustRightInd w:val="0"/>
        <w:ind w:firstLine="709"/>
        <w:jc w:val="both"/>
        <w:rPr>
          <w:rFonts w:eastAsia="Calibri"/>
          <w:lang w:eastAsia="en-US"/>
        </w:rPr>
      </w:pPr>
      <w:r>
        <w:t>4</w:t>
      </w:r>
      <w:r w:rsidRPr="00AE2B0A">
        <w:t xml:space="preserve">) </w:t>
      </w:r>
      <w:r w:rsidRPr="00AE2B0A">
        <w:rPr>
          <w:rFonts w:eastAsia="Calibri"/>
          <w:lang w:eastAsia="en-US"/>
        </w:rPr>
        <w:t xml:space="preserve">в статье 14: </w:t>
      </w:r>
    </w:p>
    <w:p w:rsidR="00BB1B11" w:rsidRDefault="00BB1B11" w:rsidP="00BB1B11">
      <w:pPr>
        <w:adjustRightInd w:val="0"/>
        <w:ind w:firstLine="709"/>
        <w:jc w:val="both"/>
      </w:pPr>
      <w:r>
        <w:t>4</w:t>
      </w:r>
      <w:r w:rsidRPr="00AE2B0A">
        <w:t>.1</w:t>
      </w:r>
      <w:r>
        <w:t>) в пункте 2:</w:t>
      </w:r>
    </w:p>
    <w:p w:rsidR="00BB1B11" w:rsidRPr="0008461C" w:rsidRDefault="00BB1B11" w:rsidP="00BB1B11">
      <w:pPr>
        <w:adjustRightInd w:val="0"/>
        <w:ind w:firstLine="709"/>
        <w:jc w:val="both"/>
      </w:pPr>
      <w:r>
        <w:t xml:space="preserve">4.1.2) </w:t>
      </w:r>
      <w:r w:rsidRPr="0008461C">
        <w:t>подпункт 1 изложить в следующей редакции:</w:t>
      </w:r>
    </w:p>
    <w:p w:rsidR="00BB1B11" w:rsidRDefault="00BB1B11" w:rsidP="00BB1B11">
      <w:pPr>
        <w:adjustRightInd w:val="0"/>
        <w:ind w:firstLine="709"/>
        <w:jc w:val="both"/>
      </w:pPr>
      <w:r w:rsidRPr="0008461C">
        <w:t>«1) в случае временного отсутствия</w:t>
      </w:r>
      <w:r>
        <w:t xml:space="preserve"> или</w:t>
      </w:r>
      <w:r w:rsidRPr="00E777CC">
        <w:t xml:space="preserve"> досрочного прекращения полномочий главы муниципального округа </w:t>
      </w:r>
      <w:r>
        <w:rPr>
          <w:bCs/>
          <w:iCs/>
        </w:rPr>
        <w:t xml:space="preserve">либо </w:t>
      </w:r>
      <w:r w:rsidRPr="00E91F7E">
        <w:t xml:space="preserve">применения к нему по решению суда мер процессуального принуждения в виде заключения под стражу или временного отстранения </w:t>
      </w:r>
      <w:r>
        <w:t xml:space="preserve">его </w:t>
      </w:r>
      <w:r w:rsidRPr="00E91F7E">
        <w:t>от должности</w:t>
      </w:r>
      <w:r w:rsidRPr="00E777CC">
        <w:t xml:space="preserve"> временно </w:t>
      </w:r>
      <w:r>
        <w:t>исполняет</w:t>
      </w:r>
      <w:r w:rsidRPr="00E777CC">
        <w:t xml:space="preserve"> полномочия главы муниципального округа</w:t>
      </w:r>
      <w:proofErr w:type="gramStart"/>
      <w:r w:rsidRPr="00E777CC">
        <w:t>;</w:t>
      </w:r>
      <w:r>
        <w:t>»</w:t>
      </w:r>
      <w:proofErr w:type="gramEnd"/>
      <w:r>
        <w:t>;</w:t>
      </w:r>
    </w:p>
    <w:p w:rsidR="00BB1B11" w:rsidRDefault="00BB1B11" w:rsidP="00BB1B11">
      <w:pPr>
        <w:adjustRightInd w:val="0"/>
        <w:ind w:firstLine="709"/>
        <w:jc w:val="both"/>
      </w:pPr>
      <w:r>
        <w:t>4.2) пункт 5 исключить;</w:t>
      </w:r>
    </w:p>
    <w:p w:rsidR="00BB1B11" w:rsidRDefault="00BB1B11" w:rsidP="00BB1B11">
      <w:pPr>
        <w:adjustRightInd w:val="0"/>
        <w:ind w:firstLine="709"/>
        <w:jc w:val="both"/>
      </w:pPr>
      <w:r>
        <w:t>5) в статье 16:</w:t>
      </w:r>
    </w:p>
    <w:p w:rsidR="00BB1B11" w:rsidRDefault="00BB1B11" w:rsidP="00BB1B11">
      <w:pPr>
        <w:adjustRightInd w:val="0"/>
        <w:ind w:firstLine="709"/>
        <w:jc w:val="both"/>
      </w:pPr>
      <w:r>
        <w:t>5.1) в пункте 1 после слов «бюджета и» дополнить словами «осуществление контроля за его исполнением</w:t>
      </w:r>
      <w:proofErr w:type="gramStart"/>
      <w:r>
        <w:t>,»</w:t>
      </w:r>
      <w:proofErr w:type="gramEnd"/>
      <w:r>
        <w:t>;</w:t>
      </w:r>
    </w:p>
    <w:p w:rsidR="00BB1B11" w:rsidRDefault="00BB1B11" w:rsidP="00BB1B11">
      <w:pPr>
        <w:adjustRightInd w:val="0"/>
        <w:ind w:firstLine="709"/>
        <w:jc w:val="both"/>
      </w:pPr>
      <w:r>
        <w:t>5.2) в пункте 15:</w:t>
      </w:r>
    </w:p>
    <w:p w:rsidR="00BB1B11" w:rsidRDefault="00BB1B11" w:rsidP="00BB1B11">
      <w:pPr>
        <w:adjustRightInd w:val="0"/>
        <w:ind w:firstLine="709"/>
        <w:jc w:val="both"/>
      </w:pPr>
      <w:r>
        <w:t xml:space="preserve">5.2.1) подпункт «г» </w:t>
      </w:r>
      <w:r>
        <w:rPr>
          <w:rFonts w:eastAsia="Calibri"/>
          <w:lang w:eastAsia="en-US"/>
        </w:rPr>
        <w:t>признать утратившим силу</w:t>
      </w:r>
      <w:r>
        <w:t>;</w:t>
      </w:r>
    </w:p>
    <w:p w:rsidR="00BB1B11" w:rsidRDefault="00BB1B11" w:rsidP="00BB1B11">
      <w:pPr>
        <w:adjustRightInd w:val="0"/>
        <w:ind w:firstLine="709"/>
        <w:jc w:val="both"/>
      </w:pPr>
      <w:r>
        <w:t>5.2.2) подпункт «з» изложить в следующей редакции:</w:t>
      </w:r>
    </w:p>
    <w:p w:rsidR="00BB1B11" w:rsidRDefault="00BB1B11" w:rsidP="00BB1B11">
      <w:pPr>
        <w:adjustRightInd w:val="0"/>
        <w:ind w:firstLine="709"/>
        <w:jc w:val="both"/>
        <w:rPr>
          <w:rFonts w:eastAsia="Calibri"/>
          <w:lang w:eastAsia="en-US"/>
        </w:rPr>
      </w:pPr>
      <w:r>
        <w:t>«з) </w:t>
      </w:r>
      <w:r w:rsidRPr="00414F44">
        <w:rPr>
          <w:rFonts w:eastAsia="Calibri"/>
          <w:lang w:eastAsia="en-US"/>
        </w:rPr>
        <w:t>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</w:t>
      </w:r>
      <w:proofErr w:type="gramStart"/>
      <w:r w:rsidRPr="00414F44">
        <w:rPr>
          <w:rFonts w:eastAsia="Calibri"/>
          <w:lang w:eastAsia="en-US"/>
        </w:rPr>
        <w:t>;</w:t>
      </w:r>
      <w:r>
        <w:rPr>
          <w:rFonts w:eastAsia="Calibri"/>
          <w:lang w:eastAsia="en-US"/>
        </w:rPr>
        <w:t>»</w:t>
      </w:r>
      <w:proofErr w:type="gramEnd"/>
      <w:r>
        <w:rPr>
          <w:rFonts w:eastAsia="Calibri"/>
          <w:lang w:eastAsia="en-US"/>
        </w:rPr>
        <w:t>;</w:t>
      </w:r>
    </w:p>
    <w:p w:rsidR="00BB1B11" w:rsidRDefault="00BB1B11" w:rsidP="00BB1B11">
      <w:pPr>
        <w:adjustRightInd w:val="0"/>
        <w:ind w:firstLine="709"/>
        <w:jc w:val="both"/>
      </w:pPr>
      <w:r>
        <w:t>5.2.3) дополнить пунктом 22 следующего содержания:</w:t>
      </w:r>
    </w:p>
    <w:p w:rsidR="00BB1B11" w:rsidRDefault="00BB1B11" w:rsidP="00BB1B11">
      <w:pPr>
        <w:adjustRightInd w:val="0"/>
        <w:ind w:firstLine="709"/>
        <w:jc w:val="both"/>
        <w:rPr>
          <w:rFonts w:eastAsia="Calibri"/>
          <w:lang w:eastAsia="en-US"/>
        </w:rPr>
      </w:pPr>
      <w:r>
        <w:t>«22) </w:t>
      </w:r>
      <w:r w:rsidRPr="00414F44">
        <w:rPr>
          <w:rFonts w:eastAsia="Calibri"/>
          <w:lang w:eastAsia="en-US"/>
        </w:rPr>
        <w:t xml:space="preserve">обеспечение выполнения требований к </w:t>
      </w:r>
      <w:proofErr w:type="gramStart"/>
      <w:r w:rsidRPr="00414F44">
        <w:rPr>
          <w:rFonts w:eastAsia="Calibri"/>
          <w:lang w:eastAsia="en-US"/>
        </w:rPr>
        <w:t>антитеррористической</w:t>
      </w:r>
      <w:proofErr w:type="gramEnd"/>
      <w:r w:rsidRPr="00414F44">
        <w:rPr>
          <w:rFonts w:eastAsia="Calibri"/>
          <w:lang w:eastAsia="en-US"/>
        </w:rPr>
        <w:t xml:space="preserve"> защищенности объектов, находящихся в муниципальной собственности или в ведении органов местного самоуправления</w:t>
      </w:r>
      <w:proofErr w:type="gramStart"/>
      <w:r w:rsidRPr="00414F44">
        <w:rPr>
          <w:rFonts w:eastAsia="Calibri"/>
          <w:lang w:eastAsia="en-US"/>
        </w:rPr>
        <w:t>;</w:t>
      </w:r>
      <w:r>
        <w:rPr>
          <w:rFonts w:eastAsia="Calibri"/>
          <w:lang w:eastAsia="en-US"/>
        </w:rPr>
        <w:t>»</w:t>
      </w:r>
      <w:proofErr w:type="gramEnd"/>
      <w:r>
        <w:rPr>
          <w:rFonts w:eastAsia="Calibri"/>
          <w:lang w:eastAsia="en-US"/>
        </w:rPr>
        <w:t>;</w:t>
      </w:r>
    </w:p>
    <w:p w:rsidR="00BB1B11" w:rsidRDefault="00BB1B11" w:rsidP="00BB1B11">
      <w:pPr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5.2.4) пункт 22 считать пунктом 23;</w:t>
      </w:r>
    </w:p>
    <w:p w:rsidR="00BB1B11" w:rsidRDefault="00BB1B11" w:rsidP="00BB1B11">
      <w:pPr>
        <w:adjustRightInd w:val="0"/>
        <w:ind w:firstLine="709"/>
        <w:jc w:val="both"/>
      </w:pPr>
      <w:r>
        <w:t>6) в статье 20:</w:t>
      </w:r>
    </w:p>
    <w:p w:rsidR="00BB1B11" w:rsidRDefault="00BB1B11" w:rsidP="00BB1B11">
      <w:pPr>
        <w:adjustRightInd w:val="0"/>
        <w:ind w:firstLine="709"/>
        <w:jc w:val="both"/>
      </w:pPr>
      <w:r>
        <w:t>6.1) пункты 3-6 изложить в следующей редакции:</w:t>
      </w:r>
    </w:p>
    <w:p w:rsidR="00BB1B11" w:rsidRPr="00160C33" w:rsidRDefault="00BB1B11" w:rsidP="00BB1B11">
      <w:pPr>
        <w:adjustRightInd w:val="0"/>
        <w:ind w:firstLine="709"/>
        <w:jc w:val="both"/>
      </w:pPr>
      <w:r>
        <w:t>«</w:t>
      </w:r>
      <w:r w:rsidRPr="007B3429">
        <w:rPr>
          <w:rFonts w:eastAsia="Calibri"/>
          <w:lang w:eastAsia="en-US"/>
        </w:rPr>
        <w:t>3. Изложение Устава в новой редакции решением Совета депутатов о внесении изменений и дополнений в Устав не допускается. В этом случае принимается новый Устав,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Устава.</w:t>
      </w:r>
    </w:p>
    <w:p w:rsidR="00BB1B11" w:rsidRPr="00160C33" w:rsidRDefault="00BB1B11" w:rsidP="00BB1B11">
      <w:pPr>
        <w:adjustRightInd w:val="0"/>
        <w:ind w:firstLine="709"/>
        <w:jc w:val="both"/>
      </w:pPr>
      <w:r>
        <w:lastRenderedPageBreak/>
        <w:t xml:space="preserve">4. Проект Устава, проект </w:t>
      </w:r>
      <w:r w:rsidRPr="00160C33">
        <w:t>решения Совета депутатов о внесении изменений и дополнений в Устав (далее для настоящей статьи – проект решения о внесении изменений в Устав)</w:t>
      </w:r>
      <w:r>
        <w:t xml:space="preserve"> </w:t>
      </w:r>
      <w:r w:rsidRPr="00160C33">
        <w:t>могут вносить</w:t>
      </w:r>
      <w:r>
        <w:t xml:space="preserve"> депутат, группа депутатов, глава муниципального округа, </w:t>
      </w:r>
      <w:r w:rsidRPr="00160C33">
        <w:t>органы территориально</w:t>
      </w:r>
      <w:r>
        <w:t>го общественного самоуправления,</w:t>
      </w:r>
      <w:r w:rsidRPr="00160C33">
        <w:t xml:space="preserve"> инициативные группы граждан. </w:t>
      </w:r>
    </w:p>
    <w:p w:rsidR="00BB1B11" w:rsidRDefault="00BB1B11" w:rsidP="00BB1B11">
      <w:pPr>
        <w:adjustRightInd w:val="0"/>
        <w:ind w:firstLine="709"/>
        <w:jc w:val="both"/>
      </w:pPr>
      <w:r>
        <w:t>5. </w:t>
      </w:r>
      <w:r w:rsidRPr="00160C33">
        <w:t xml:space="preserve">Проект </w:t>
      </w:r>
      <w:r>
        <w:t xml:space="preserve">Устава, проект </w:t>
      </w:r>
      <w:r w:rsidRPr="00160C33">
        <w:t xml:space="preserve">решения о внесении изменений в Устав </w:t>
      </w:r>
      <w:r>
        <w:t xml:space="preserve">рассматриваются </w:t>
      </w:r>
      <w:r w:rsidRPr="00160C33">
        <w:t xml:space="preserve">на ближайшем заседании Совета депутатов со дня </w:t>
      </w:r>
      <w:r>
        <w:t xml:space="preserve">их </w:t>
      </w:r>
      <w:r w:rsidRPr="00160C33">
        <w:t>поступления в Совет депутатов</w:t>
      </w:r>
      <w:r>
        <w:t xml:space="preserve"> и</w:t>
      </w:r>
      <w:r w:rsidRPr="000434D2">
        <w:t xml:space="preserve"> </w:t>
      </w:r>
      <w:r>
        <w:t xml:space="preserve">принимаются за основу </w:t>
      </w:r>
      <w:r w:rsidRPr="00160C33">
        <w:t xml:space="preserve">большинством голосов от установленной численности депутатов. </w:t>
      </w:r>
    </w:p>
    <w:p w:rsidR="00BB1B11" w:rsidRDefault="00BB1B11" w:rsidP="00BB1B11">
      <w:pPr>
        <w:adjustRightInd w:val="0"/>
        <w:ind w:firstLine="709"/>
        <w:jc w:val="both"/>
      </w:pPr>
      <w:r>
        <w:t>6. </w:t>
      </w:r>
      <w:r w:rsidRPr="00160C33">
        <w:t xml:space="preserve">Поправки к </w:t>
      </w:r>
      <w:r>
        <w:t xml:space="preserve">проекту Устава, </w:t>
      </w:r>
      <w:r w:rsidRPr="00160C33">
        <w:t>проекту решения о внесении изменений в Устав принимаются большинством голосов от установленной численности депутатов</w:t>
      </w:r>
      <w:proofErr w:type="gramStart"/>
      <w:r>
        <w:t>.»;</w:t>
      </w:r>
      <w:proofErr w:type="gramEnd"/>
    </w:p>
    <w:p w:rsidR="00BB1B11" w:rsidRDefault="00BB1B11" w:rsidP="00BB1B11">
      <w:pPr>
        <w:adjustRightInd w:val="0"/>
        <w:ind w:firstLine="709"/>
        <w:jc w:val="both"/>
      </w:pPr>
      <w:r>
        <w:t xml:space="preserve">6.2) в абзаце первом пункта 7 после слов «изменений в Устав» дополнить словами «, </w:t>
      </w:r>
      <w:proofErr w:type="gramStart"/>
      <w:r>
        <w:t>принятые</w:t>
      </w:r>
      <w:proofErr w:type="gramEnd"/>
      <w:r>
        <w:t xml:space="preserve"> Советом депутатов за основу,»;</w:t>
      </w:r>
    </w:p>
    <w:p w:rsidR="00BB1B11" w:rsidRDefault="00BB1B11" w:rsidP="00BB1B11">
      <w:pPr>
        <w:adjustRightInd w:val="0"/>
        <w:ind w:firstLine="709"/>
        <w:jc w:val="both"/>
      </w:pPr>
      <w:r>
        <w:t>7) пункт 3 статьи 24 изложить в следующей редакции:</w:t>
      </w:r>
    </w:p>
    <w:p w:rsidR="00BB1B11" w:rsidRPr="00271AEF" w:rsidRDefault="00BB1B11" w:rsidP="00BB1B11">
      <w:pPr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«3. </w:t>
      </w:r>
      <w:proofErr w:type="gramStart"/>
      <w:r w:rsidRPr="00271AEF">
        <w:rPr>
          <w:rFonts w:eastAsia="Calibri"/>
          <w:lang w:eastAsia="en-US"/>
        </w:rPr>
        <w:t>Муниципальные нормативные правовые акты</w:t>
      </w:r>
      <w:r>
        <w:rPr>
          <w:rFonts w:eastAsia="Calibri"/>
          <w:lang w:eastAsia="en-US"/>
        </w:rPr>
        <w:t xml:space="preserve"> (</w:t>
      </w:r>
      <w:r w:rsidRPr="00957971">
        <w:rPr>
          <w:bCs/>
        </w:rPr>
        <w:t>за исключением Устава, решения Совета депутатов о внесении изменений и дополнений в Устав)</w:t>
      </w:r>
      <w:r w:rsidRPr="00271AEF">
        <w:rPr>
          <w:rFonts w:eastAsia="Calibri"/>
          <w:lang w:eastAsia="en-US"/>
        </w:rPr>
        <w:t>, затрагивающие права, свободы и обязанности человека и гражданина, а также соглашения, заключаемые между органами местного самоуправления,</w:t>
      </w:r>
      <w:r w:rsidRPr="00271AEF">
        <w:rPr>
          <w:rFonts w:eastAsia="Calibri"/>
          <w:bCs/>
          <w:lang w:eastAsia="en-US"/>
        </w:rPr>
        <w:t xml:space="preserve"> в том числе других муниципальных образований</w:t>
      </w:r>
      <w:r w:rsidRPr="00271AEF">
        <w:rPr>
          <w:rFonts w:eastAsia="Calibri"/>
          <w:lang w:eastAsia="en-US"/>
        </w:rPr>
        <w:t xml:space="preserve"> вступают в силу после дня их официального опубликования</w:t>
      </w:r>
      <w:r w:rsidRPr="00271AEF">
        <w:rPr>
          <w:rFonts w:eastAsia="Calibri"/>
          <w:bCs/>
          <w:lang w:eastAsia="en-US"/>
        </w:rPr>
        <w:t>, если самим актом или соглашением не установлен другой порядок вступления в силу после</w:t>
      </w:r>
      <w:proofErr w:type="gramEnd"/>
      <w:r w:rsidRPr="00271AEF">
        <w:rPr>
          <w:rFonts w:eastAsia="Calibri"/>
          <w:bCs/>
          <w:lang w:eastAsia="en-US"/>
        </w:rPr>
        <w:t xml:space="preserve"> их официального опубликования</w:t>
      </w:r>
      <w:r w:rsidRPr="00271AEF">
        <w:rPr>
          <w:rFonts w:eastAsia="Calibri"/>
          <w:lang w:eastAsia="en-US"/>
        </w:rPr>
        <w:t>.</w:t>
      </w:r>
    </w:p>
    <w:p w:rsidR="00BB1B11" w:rsidRDefault="00BB1B11" w:rsidP="00BB1B11">
      <w:pPr>
        <w:pStyle w:val="ConsNormal"/>
        <w:ind w:righ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71AEF">
        <w:rPr>
          <w:rFonts w:ascii="Times New Roman" w:hAnsi="Times New Roman" w:cs="Times New Roman"/>
          <w:bCs/>
          <w:sz w:val="28"/>
          <w:szCs w:val="28"/>
        </w:rPr>
        <w:t xml:space="preserve">Иные муниципальные нормативные правовые акты </w:t>
      </w:r>
      <w:r w:rsidRPr="00271AEF">
        <w:rPr>
          <w:rFonts w:ascii="Times New Roman" w:eastAsia="Calibri" w:hAnsi="Times New Roman" w:cs="Times New Roman"/>
          <w:sz w:val="28"/>
          <w:szCs w:val="28"/>
          <w:lang w:eastAsia="en-US"/>
        </w:rPr>
        <w:t>вступают в силу со дня их официального опубликования</w:t>
      </w:r>
      <w:proofErr w:type="gramStart"/>
      <w:r w:rsidRPr="00271AE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271AE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»;</w:t>
      </w:r>
      <w:proofErr w:type="gramEnd"/>
    </w:p>
    <w:p w:rsidR="00BB1B11" w:rsidRDefault="00BB1B11" w:rsidP="00BB1B11">
      <w:pPr>
        <w:adjustRightInd w:val="0"/>
        <w:ind w:firstLine="709"/>
        <w:jc w:val="both"/>
      </w:pPr>
      <w:r>
        <w:t>8</w:t>
      </w:r>
      <w:r w:rsidRPr="005A4318">
        <w:t>) </w:t>
      </w:r>
      <w:r>
        <w:t xml:space="preserve">в </w:t>
      </w:r>
      <w:r>
        <w:rPr>
          <w:rFonts w:eastAsia="Calibri"/>
          <w:lang w:eastAsia="en-US"/>
        </w:rPr>
        <w:t>статье 30:</w:t>
      </w:r>
    </w:p>
    <w:p w:rsidR="00BB1B11" w:rsidRPr="005A4318" w:rsidRDefault="00BB1B11" w:rsidP="00BB1B11">
      <w:pPr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8.1) </w:t>
      </w:r>
      <w:hyperlink r:id="rId7" w:anchor="/document/186367/entry/28" w:history="1">
        <w:r w:rsidRPr="005A4318">
          <w:rPr>
            <w:rFonts w:eastAsia="Calibri"/>
            <w:lang w:eastAsia="en-US"/>
          </w:rPr>
          <w:t>наименование</w:t>
        </w:r>
      </w:hyperlink>
      <w:r w:rsidRPr="005A4318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 xml:space="preserve">статьи </w:t>
      </w:r>
      <w:r w:rsidRPr="005A4318">
        <w:rPr>
          <w:rFonts w:eastAsia="Calibri"/>
          <w:lang w:eastAsia="en-US"/>
        </w:rPr>
        <w:t>изложить в следующей редакции:</w:t>
      </w:r>
    </w:p>
    <w:p w:rsidR="00BB1B11" w:rsidRPr="005A4318" w:rsidRDefault="00BB1B11" w:rsidP="00BB1B11">
      <w:pPr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Pr="005A4318">
        <w:rPr>
          <w:rFonts w:eastAsia="Calibri"/>
          <w:lang w:eastAsia="en-US"/>
        </w:rPr>
        <w:t xml:space="preserve">Статья </w:t>
      </w:r>
      <w:r>
        <w:rPr>
          <w:rFonts w:eastAsia="Calibri"/>
          <w:lang w:eastAsia="en-US"/>
        </w:rPr>
        <w:t>30</w:t>
      </w:r>
      <w:r w:rsidRPr="005A4318">
        <w:rPr>
          <w:rFonts w:eastAsia="Calibri"/>
          <w:lang w:eastAsia="en-US"/>
        </w:rPr>
        <w:t>. Публичные слу</w:t>
      </w:r>
      <w:r>
        <w:rPr>
          <w:rFonts w:eastAsia="Calibri"/>
          <w:lang w:eastAsia="en-US"/>
        </w:rPr>
        <w:t>шания, общественные обсуждения»;</w:t>
      </w:r>
    </w:p>
    <w:p w:rsidR="00BB1B11" w:rsidRDefault="00BB1B11" w:rsidP="00BB1B11">
      <w:pPr>
        <w:adjustRightInd w:val="0"/>
        <w:ind w:firstLine="709"/>
        <w:jc w:val="both"/>
      </w:pPr>
      <w:r>
        <w:t>8.2) в пункте 5:</w:t>
      </w:r>
    </w:p>
    <w:p w:rsidR="00BB1B11" w:rsidRDefault="00BB1B11" w:rsidP="00BB1B11">
      <w:pPr>
        <w:adjustRightInd w:val="0"/>
        <w:ind w:firstLine="709"/>
        <w:jc w:val="both"/>
      </w:pPr>
      <w:r>
        <w:t>8.2.1) подпункт 3 признать утратившим силу;</w:t>
      </w:r>
    </w:p>
    <w:p w:rsidR="00BB1B11" w:rsidRDefault="00BB1B11" w:rsidP="00BB1B11">
      <w:pPr>
        <w:adjustRightInd w:val="0"/>
        <w:ind w:firstLine="709"/>
        <w:jc w:val="both"/>
      </w:pPr>
      <w:r>
        <w:t xml:space="preserve">8.3) </w:t>
      </w:r>
      <w:r>
        <w:rPr>
          <w:color w:val="22272F"/>
          <w:sz w:val="23"/>
          <w:szCs w:val="23"/>
          <w:shd w:val="clear" w:color="auto" w:fill="FFFFFF"/>
        </w:rPr>
        <w:t> </w:t>
      </w:r>
      <w:r w:rsidRPr="0051186B">
        <w:rPr>
          <w:rFonts w:eastAsia="Calibri"/>
          <w:lang w:eastAsia="en-US"/>
        </w:rPr>
        <w:t>пункт 6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  <w:r w:rsidRPr="005A4318">
        <w:rPr>
          <w:rFonts w:eastAsia="Calibri"/>
          <w:lang w:eastAsia="en-US"/>
        </w:rPr>
        <w:t>изложить в следующей редакции:</w:t>
      </w:r>
    </w:p>
    <w:p w:rsidR="00BB1B11" w:rsidRDefault="00BB1B11" w:rsidP="00BB1B11">
      <w:pPr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«6. </w:t>
      </w:r>
      <w:proofErr w:type="gramStart"/>
      <w:r w:rsidRPr="0051186B">
        <w:rPr>
          <w:rFonts w:eastAsia="Calibri"/>
          <w:lang w:eastAsia="en-US"/>
        </w:rPr>
        <w:t>Порядок организации и проведения публичных слушаний по проектам и вопросам, указанным в </w:t>
      </w:r>
      <w:hyperlink r:id="rId8" w:anchor="/document/186367/entry/2803" w:history="1">
        <w:r>
          <w:rPr>
            <w:rFonts w:eastAsia="Calibri"/>
            <w:lang w:eastAsia="en-US"/>
          </w:rPr>
          <w:t>пункте</w:t>
        </w:r>
        <w:r w:rsidRPr="0051186B">
          <w:rPr>
            <w:rFonts w:eastAsia="Calibri"/>
            <w:lang w:eastAsia="en-US"/>
          </w:rPr>
          <w:t xml:space="preserve"> </w:t>
        </w:r>
        <w:r>
          <w:rPr>
            <w:rFonts w:eastAsia="Calibri"/>
            <w:lang w:eastAsia="en-US"/>
          </w:rPr>
          <w:t>5</w:t>
        </w:r>
      </w:hyperlink>
      <w:r w:rsidRPr="0051186B">
        <w:rPr>
          <w:rFonts w:eastAsia="Calibri"/>
          <w:lang w:eastAsia="en-US"/>
        </w:rPr>
        <w:t> настоящей статьи,</w:t>
      </w:r>
      <w:r>
        <w:rPr>
          <w:rFonts w:eastAsia="Calibri"/>
          <w:lang w:eastAsia="en-US"/>
        </w:rPr>
        <w:t xml:space="preserve"> </w:t>
      </w:r>
      <w:r w:rsidRPr="0051186B">
        <w:rPr>
          <w:rFonts w:eastAsia="Calibri"/>
          <w:lang w:eastAsia="en-US"/>
        </w:rPr>
        <w:t xml:space="preserve">определяется </w:t>
      </w:r>
      <w:r>
        <w:rPr>
          <w:rFonts w:eastAsia="Calibri"/>
          <w:lang w:eastAsia="en-US"/>
        </w:rPr>
        <w:t>У</w:t>
      </w:r>
      <w:r w:rsidRPr="0051186B">
        <w:rPr>
          <w:rFonts w:eastAsia="Calibri"/>
          <w:lang w:eastAsia="en-US"/>
        </w:rPr>
        <w:t xml:space="preserve">ставом муниципального </w:t>
      </w:r>
      <w:r>
        <w:rPr>
          <w:rFonts w:eastAsia="Calibri"/>
          <w:lang w:eastAsia="en-US"/>
        </w:rPr>
        <w:t>округа</w:t>
      </w:r>
      <w:r w:rsidRPr="0051186B">
        <w:rPr>
          <w:rFonts w:eastAsia="Calibri"/>
          <w:lang w:eastAsia="en-US"/>
        </w:rPr>
        <w:t xml:space="preserve"> и (или) </w:t>
      </w:r>
      <w:r>
        <w:rPr>
          <w:rFonts w:eastAsia="Calibri"/>
          <w:lang w:eastAsia="en-US"/>
        </w:rPr>
        <w:t xml:space="preserve">решением Совета депутатов </w:t>
      </w:r>
      <w:r w:rsidRPr="0051186B">
        <w:rPr>
          <w:rFonts w:eastAsia="Calibri"/>
          <w:lang w:eastAsia="en-US"/>
        </w:rPr>
        <w:t>и должен предусматривать заблаговременное оповещение жителей муниципального о</w:t>
      </w:r>
      <w:r>
        <w:rPr>
          <w:rFonts w:eastAsia="Calibri"/>
          <w:lang w:eastAsia="en-US"/>
        </w:rPr>
        <w:t>круга</w:t>
      </w:r>
      <w:r w:rsidRPr="0051186B">
        <w:rPr>
          <w:rFonts w:eastAsia="Calibri"/>
          <w:lang w:eastAsia="en-US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</w:t>
      </w:r>
      <w:r>
        <w:rPr>
          <w:rFonts w:eastAsia="Calibri"/>
          <w:lang w:eastAsia="en-US"/>
        </w:rPr>
        <w:t>округа</w:t>
      </w:r>
      <w:r w:rsidRPr="0051186B">
        <w:rPr>
          <w:rFonts w:eastAsia="Calibri"/>
          <w:lang w:eastAsia="en-US"/>
        </w:rPr>
        <w:t>, опубликование (обнародование) результатов</w:t>
      </w:r>
      <w:proofErr w:type="gramEnd"/>
      <w:r w:rsidRPr="0051186B">
        <w:rPr>
          <w:rFonts w:eastAsia="Calibri"/>
          <w:lang w:eastAsia="en-US"/>
        </w:rPr>
        <w:t xml:space="preserve"> публичных слушаний, включая мотивированное обоснование принятых решений</w:t>
      </w:r>
      <w:proofErr w:type="gramStart"/>
      <w:r w:rsidRPr="0051186B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»;</w:t>
      </w:r>
      <w:proofErr w:type="gramEnd"/>
    </w:p>
    <w:p w:rsidR="00BB1B11" w:rsidRDefault="00BB1B11" w:rsidP="00BB1B11">
      <w:pPr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8.4) </w:t>
      </w:r>
      <w:r w:rsidRPr="0051186B">
        <w:rPr>
          <w:rFonts w:eastAsia="Calibri"/>
          <w:lang w:eastAsia="en-US"/>
        </w:rPr>
        <w:t>дополнить </w:t>
      </w:r>
      <w:hyperlink r:id="rId9" w:anchor="/document/186367/entry/2805" w:history="1">
        <w:r>
          <w:rPr>
            <w:rFonts w:eastAsia="Calibri"/>
            <w:lang w:eastAsia="en-US"/>
          </w:rPr>
          <w:t>пунктом 7</w:t>
        </w:r>
      </w:hyperlink>
      <w:r w:rsidRPr="0051186B">
        <w:rPr>
          <w:rFonts w:eastAsia="Calibri"/>
          <w:lang w:eastAsia="en-US"/>
        </w:rPr>
        <w:t> следующего содержания:</w:t>
      </w:r>
    </w:p>
    <w:p w:rsidR="00BB1B11" w:rsidRPr="0051186B" w:rsidRDefault="00BB1B11" w:rsidP="00BB1B11">
      <w:pPr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«7</w:t>
      </w:r>
      <w:r w:rsidRPr="0051186B">
        <w:rPr>
          <w:rFonts w:eastAsia="Calibri"/>
          <w:lang w:eastAsia="en-US"/>
        </w:rPr>
        <w:t xml:space="preserve">. </w:t>
      </w:r>
      <w:proofErr w:type="gramStart"/>
      <w:r w:rsidRPr="0051186B">
        <w:rPr>
          <w:rFonts w:eastAsia="Calibri"/>
          <w:lang w:eastAsia="en-US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</w:t>
      </w:r>
      <w:r w:rsidRPr="0051186B">
        <w:rPr>
          <w:rFonts w:eastAsia="Calibri"/>
          <w:lang w:eastAsia="en-US"/>
        </w:rPr>
        <w:lastRenderedPageBreak/>
        <w:t>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51186B">
        <w:rPr>
          <w:rFonts w:eastAsia="Calibri"/>
          <w:lang w:eastAsia="en-US"/>
        </w:rPr>
        <w:t xml:space="preserve"> </w:t>
      </w:r>
      <w:proofErr w:type="gramStart"/>
      <w:r w:rsidRPr="0051186B">
        <w:rPr>
          <w:rFonts w:eastAsia="Calibri"/>
          <w:lang w:eastAsia="en-US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>
        <w:rPr>
          <w:rFonts w:eastAsia="Calibri"/>
          <w:lang w:eastAsia="en-US"/>
        </w:rPr>
        <w:t>У</w:t>
      </w:r>
      <w:r w:rsidRPr="0051186B">
        <w:rPr>
          <w:rFonts w:eastAsia="Calibri"/>
          <w:lang w:eastAsia="en-US"/>
        </w:rPr>
        <w:t xml:space="preserve">ставом муниципального </w:t>
      </w:r>
      <w:r>
        <w:rPr>
          <w:rFonts w:eastAsia="Calibri"/>
          <w:lang w:eastAsia="en-US"/>
        </w:rPr>
        <w:t>округа</w:t>
      </w:r>
      <w:r w:rsidRPr="0051186B">
        <w:rPr>
          <w:rFonts w:eastAsia="Calibri"/>
          <w:lang w:eastAsia="en-US"/>
        </w:rPr>
        <w:t xml:space="preserve"> и (или) </w:t>
      </w:r>
      <w:r>
        <w:rPr>
          <w:rFonts w:eastAsia="Calibri"/>
          <w:lang w:eastAsia="en-US"/>
        </w:rPr>
        <w:t xml:space="preserve">решением Совета депутатов </w:t>
      </w:r>
      <w:r w:rsidRPr="0051186B">
        <w:rPr>
          <w:rFonts w:eastAsia="Calibri"/>
          <w:lang w:eastAsia="en-US"/>
        </w:rPr>
        <w:t xml:space="preserve">с учетом положений законодательства о </w:t>
      </w:r>
      <w:r>
        <w:rPr>
          <w:rFonts w:eastAsia="Calibri"/>
          <w:lang w:eastAsia="en-US"/>
        </w:rPr>
        <w:t>градостроительной деятельности.»;</w:t>
      </w:r>
      <w:proofErr w:type="gramEnd"/>
    </w:p>
    <w:p w:rsidR="00BB1B11" w:rsidRDefault="00BB1B11" w:rsidP="00BB1B11">
      <w:pPr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8.5) пункт 7 считать пунктом 8.</w:t>
      </w:r>
    </w:p>
    <w:p w:rsidR="00BB1B11" w:rsidRPr="000E3FBE" w:rsidRDefault="00BB1B11" w:rsidP="00BB1B11">
      <w:pPr>
        <w:adjustRightInd w:val="0"/>
        <w:ind w:firstLine="720"/>
        <w:jc w:val="both"/>
      </w:pPr>
      <w:r w:rsidRPr="000E3FBE"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BB1B11" w:rsidRPr="000E3FBE" w:rsidRDefault="00BB1B11" w:rsidP="00BB1B11">
      <w:pPr>
        <w:adjustRightInd w:val="0"/>
        <w:ind w:firstLine="720"/>
        <w:jc w:val="both"/>
        <w:rPr>
          <w:i/>
        </w:rPr>
      </w:pPr>
      <w:r w:rsidRPr="000E3FBE">
        <w:t xml:space="preserve">3. Опубликовать настоящее решение после </w:t>
      </w:r>
      <w:r>
        <w:t xml:space="preserve">его </w:t>
      </w:r>
      <w:r w:rsidRPr="000E3FBE">
        <w:t xml:space="preserve">государственной регистрации в </w:t>
      </w:r>
      <w:r>
        <w:t xml:space="preserve">приложении «Муниципальный вестник Лефортово» газеты «Лефортово» и разместить на официальном сайте </w:t>
      </w:r>
      <w:r>
        <w:rPr>
          <w:lang w:val="en-US"/>
        </w:rPr>
        <w:t>www</w:t>
      </w:r>
      <w:r w:rsidRPr="00B45485">
        <w:t>.</w:t>
      </w:r>
      <w:proofErr w:type="spellStart"/>
      <w:r>
        <w:rPr>
          <w:lang w:val="en-US"/>
        </w:rPr>
        <w:t>sovmunlef</w:t>
      </w:r>
      <w:proofErr w:type="spellEnd"/>
      <w:r w:rsidRPr="00B45485">
        <w:t>.</w:t>
      </w:r>
      <w:proofErr w:type="spellStart"/>
      <w:r>
        <w:rPr>
          <w:lang w:val="en-US"/>
        </w:rPr>
        <w:t>ru</w:t>
      </w:r>
      <w:proofErr w:type="spellEnd"/>
      <w:r w:rsidRPr="000E3FBE">
        <w:rPr>
          <w:i/>
        </w:rPr>
        <w:t>.</w:t>
      </w:r>
    </w:p>
    <w:p w:rsidR="00BB1B11" w:rsidRDefault="00BB1B11" w:rsidP="00BB1B11">
      <w:pPr>
        <w:adjustRightInd w:val="0"/>
        <w:ind w:firstLine="720"/>
        <w:jc w:val="both"/>
      </w:pPr>
      <w:r>
        <w:t>4. Настоящее решение вступает в силу после его официального опубликования.</w:t>
      </w:r>
    </w:p>
    <w:p w:rsidR="004B783A" w:rsidRDefault="004B783A" w:rsidP="004B783A">
      <w:pPr>
        <w:spacing w:line="320" w:lineRule="exact"/>
        <w:ind w:right="61" w:firstLine="709"/>
        <w:jc w:val="both"/>
        <w:rPr>
          <w:color w:val="000000"/>
        </w:rPr>
      </w:pPr>
      <w:r>
        <w:t>5</w:t>
      </w:r>
      <w:r w:rsidRPr="000E3FBE">
        <w:t>. Контроль выполнени</w:t>
      </w:r>
      <w:r w:rsidR="00C41B21">
        <w:t>я</w:t>
      </w:r>
      <w:r w:rsidRPr="000E3FBE">
        <w:t xml:space="preserve"> настоящего решения возложить на </w:t>
      </w:r>
      <w:r>
        <w:t xml:space="preserve">главу муниципального округа </w:t>
      </w:r>
      <w:r w:rsidR="00662ECE">
        <w:t xml:space="preserve"> </w:t>
      </w:r>
      <w:r w:rsidRPr="00426B12">
        <w:rPr>
          <w:color w:val="000000"/>
        </w:rPr>
        <w:t>Лефортово Суркова М.Ю.</w:t>
      </w:r>
    </w:p>
    <w:p w:rsidR="009A5B06" w:rsidRPr="00C57920" w:rsidRDefault="009A5B06" w:rsidP="004B783A">
      <w:pPr>
        <w:spacing w:line="320" w:lineRule="exact"/>
        <w:ind w:right="61" w:firstLine="709"/>
        <w:jc w:val="both"/>
        <w:rPr>
          <w:b/>
          <w:spacing w:val="-1"/>
          <w:sz w:val="27"/>
          <w:szCs w:val="27"/>
        </w:rPr>
      </w:pPr>
    </w:p>
    <w:p w:rsidR="009A5B06" w:rsidRPr="00C57920" w:rsidRDefault="009A5B06" w:rsidP="004B783A">
      <w:pPr>
        <w:spacing w:line="320" w:lineRule="exact"/>
        <w:ind w:right="61" w:firstLine="709"/>
        <w:jc w:val="both"/>
        <w:rPr>
          <w:b/>
          <w:spacing w:val="-1"/>
          <w:sz w:val="27"/>
          <w:szCs w:val="27"/>
        </w:rPr>
      </w:pPr>
    </w:p>
    <w:p w:rsidR="009A5B06" w:rsidRDefault="009A5B06" w:rsidP="009A5B06">
      <w:pPr>
        <w:rPr>
          <w:b/>
          <w:bCs/>
          <w:color w:val="000000"/>
        </w:rPr>
      </w:pPr>
      <w:r w:rsidRPr="0056184F">
        <w:rPr>
          <w:b/>
          <w:bCs/>
          <w:color w:val="000000"/>
        </w:rPr>
        <w:t xml:space="preserve">Глава муниципального </w:t>
      </w:r>
    </w:p>
    <w:p w:rsidR="009A5B06" w:rsidRPr="0056184F" w:rsidRDefault="009A5B06" w:rsidP="009A5B06">
      <w:pPr>
        <w:rPr>
          <w:color w:val="000000"/>
          <w:sz w:val="27"/>
          <w:szCs w:val="27"/>
        </w:rPr>
      </w:pPr>
      <w:r w:rsidRPr="0056184F">
        <w:rPr>
          <w:b/>
          <w:bCs/>
          <w:color w:val="000000"/>
        </w:rPr>
        <w:t>округа Лефортово</w:t>
      </w:r>
      <w:r w:rsidRPr="009A5B0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                                                                     </w:t>
      </w:r>
      <w:r w:rsidRPr="0056184F">
        <w:rPr>
          <w:b/>
          <w:bCs/>
          <w:color w:val="000000"/>
        </w:rPr>
        <w:t>М.Ю. Сурков</w:t>
      </w:r>
    </w:p>
    <w:p w:rsidR="00F625D9" w:rsidRDefault="00F625D9" w:rsidP="009A5B06">
      <w:pPr>
        <w:adjustRightInd w:val="0"/>
        <w:jc w:val="both"/>
      </w:pPr>
    </w:p>
    <w:sectPr w:rsidR="00F625D9" w:rsidSect="00C57920">
      <w:footerReference w:type="default" r:id="rId10"/>
      <w:pgSz w:w="11906" w:h="16838"/>
      <w:pgMar w:top="709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9A5" w:rsidRDefault="007F09A5" w:rsidP="007C256F">
      <w:r>
        <w:separator/>
      </w:r>
    </w:p>
  </w:endnote>
  <w:endnote w:type="continuationSeparator" w:id="0">
    <w:p w:rsidR="007F09A5" w:rsidRDefault="007F09A5" w:rsidP="007C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707826"/>
      <w:docPartObj>
        <w:docPartGallery w:val="Page Numbers (Bottom of Page)"/>
        <w:docPartUnique/>
      </w:docPartObj>
    </w:sdtPr>
    <w:sdtEndPr/>
    <w:sdtContent>
      <w:p w:rsidR="009A5B06" w:rsidRDefault="009A5B0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45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9A5" w:rsidRDefault="007F09A5" w:rsidP="007C256F">
      <w:r>
        <w:separator/>
      </w:r>
    </w:p>
  </w:footnote>
  <w:footnote w:type="continuationSeparator" w:id="0">
    <w:p w:rsidR="007F09A5" w:rsidRDefault="007F09A5" w:rsidP="007C2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CE"/>
    <w:rsid w:val="00085520"/>
    <w:rsid w:val="0009242E"/>
    <w:rsid w:val="000B6CA4"/>
    <w:rsid w:val="001045E8"/>
    <w:rsid w:val="00151200"/>
    <w:rsid w:val="001B5717"/>
    <w:rsid w:val="001D7F83"/>
    <w:rsid w:val="00221462"/>
    <w:rsid w:val="00240697"/>
    <w:rsid w:val="00282F0E"/>
    <w:rsid w:val="003050AF"/>
    <w:rsid w:val="00350C9A"/>
    <w:rsid w:val="004114D2"/>
    <w:rsid w:val="004240BE"/>
    <w:rsid w:val="0044183D"/>
    <w:rsid w:val="00455E61"/>
    <w:rsid w:val="004B783A"/>
    <w:rsid w:val="0051186B"/>
    <w:rsid w:val="00544C10"/>
    <w:rsid w:val="00573E7D"/>
    <w:rsid w:val="005A4318"/>
    <w:rsid w:val="005C30F8"/>
    <w:rsid w:val="00650F32"/>
    <w:rsid w:val="00662ECE"/>
    <w:rsid w:val="00731EC3"/>
    <w:rsid w:val="00732AFA"/>
    <w:rsid w:val="00747836"/>
    <w:rsid w:val="007C256F"/>
    <w:rsid w:val="007C72A3"/>
    <w:rsid w:val="007F09A5"/>
    <w:rsid w:val="0097466E"/>
    <w:rsid w:val="009A5B06"/>
    <w:rsid w:val="009B4FFF"/>
    <w:rsid w:val="00A1145C"/>
    <w:rsid w:val="00A555EA"/>
    <w:rsid w:val="00AE2983"/>
    <w:rsid w:val="00AE2B0A"/>
    <w:rsid w:val="00B01D11"/>
    <w:rsid w:val="00B17DD7"/>
    <w:rsid w:val="00BA36EF"/>
    <w:rsid w:val="00BB1B11"/>
    <w:rsid w:val="00BF77BF"/>
    <w:rsid w:val="00C41B21"/>
    <w:rsid w:val="00C547DB"/>
    <w:rsid w:val="00C57920"/>
    <w:rsid w:val="00C72A1C"/>
    <w:rsid w:val="00D963C1"/>
    <w:rsid w:val="00DC1022"/>
    <w:rsid w:val="00DC4C1F"/>
    <w:rsid w:val="00E87DBA"/>
    <w:rsid w:val="00F03D0F"/>
    <w:rsid w:val="00F50E6C"/>
    <w:rsid w:val="00F625D9"/>
    <w:rsid w:val="00FD75C3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E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62ECE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62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C41B2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C10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C25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25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7C25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25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F77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F77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B01D11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B01D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B01D11"/>
    <w:rPr>
      <w:vertAlign w:val="superscript"/>
    </w:rPr>
  </w:style>
  <w:style w:type="paragraph" w:customStyle="1" w:styleId="ConsPlusNormal">
    <w:name w:val="ConsPlusNormal"/>
    <w:link w:val="ConsPlusNormal0"/>
    <w:rsid w:val="00B01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01D1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D1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5A431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5A431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5A4318"/>
  </w:style>
  <w:style w:type="character" w:styleId="ae">
    <w:name w:val="Emphasis"/>
    <w:basedOn w:val="a0"/>
    <w:uiPriority w:val="20"/>
    <w:qFormat/>
    <w:rsid w:val="005A4318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0855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55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E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62ECE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62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C41B2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C10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C25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25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7C25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25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F77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F77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B01D11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B01D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B01D11"/>
    <w:rPr>
      <w:vertAlign w:val="superscript"/>
    </w:rPr>
  </w:style>
  <w:style w:type="paragraph" w:customStyle="1" w:styleId="ConsPlusNormal">
    <w:name w:val="ConsPlusNormal"/>
    <w:link w:val="ConsPlusNormal0"/>
    <w:rsid w:val="00B01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01D1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D1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5A431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5A431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5A4318"/>
  </w:style>
  <w:style w:type="character" w:styleId="ae">
    <w:name w:val="Emphasis"/>
    <w:basedOn w:val="a0"/>
    <w:uiPriority w:val="20"/>
    <w:qFormat/>
    <w:rsid w:val="005A4318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0855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55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2018-11-14T05:50:00Z</cp:lastPrinted>
  <dcterms:created xsi:type="dcterms:W3CDTF">2017-12-15T14:45:00Z</dcterms:created>
  <dcterms:modified xsi:type="dcterms:W3CDTF">2018-12-06T07:58:00Z</dcterms:modified>
</cp:coreProperties>
</file>