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9B" w:rsidRDefault="00DA499B" w:rsidP="00DA499B">
      <w:pPr>
        <w:jc w:val="center"/>
        <w:rPr>
          <w:b/>
        </w:rPr>
      </w:pPr>
      <w:r>
        <w:rPr>
          <w:b/>
        </w:rPr>
        <w:t>Положение</w:t>
      </w:r>
    </w:p>
    <w:p w:rsidR="00DA499B" w:rsidRDefault="00DA499B" w:rsidP="00DA499B">
      <w:pPr>
        <w:jc w:val="center"/>
        <w:rPr>
          <w:b/>
        </w:rPr>
      </w:pPr>
      <w:r>
        <w:rPr>
          <w:b/>
        </w:rPr>
        <w:t xml:space="preserve">о Комиссии по перспективам развития, градостроительству и землепользованию </w:t>
      </w:r>
    </w:p>
    <w:p w:rsidR="00DA499B" w:rsidRDefault="00DA499B" w:rsidP="00DA499B">
      <w:pPr>
        <w:jc w:val="center"/>
        <w:rPr>
          <w:b/>
        </w:rPr>
      </w:pPr>
      <w:r>
        <w:rPr>
          <w:b/>
        </w:rPr>
        <w:t xml:space="preserve">Совета депутатов муниципального округа Лефортово </w:t>
      </w:r>
    </w:p>
    <w:p w:rsidR="00DA499B" w:rsidRDefault="00DA499B" w:rsidP="00DA499B">
      <w:pPr>
        <w:jc w:val="center"/>
        <w:rPr>
          <w:b/>
        </w:rPr>
      </w:pPr>
    </w:p>
    <w:p w:rsidR="00DA499B" w:rsidRDefault="00DA499B" w:rsidP="00DA499B">
      <w:pPr>
        <w:jc w:val="center"/>
        <w:rPr>
          <w:b/>
        </w:rPr>
      </w:pPr>
    </w:p>
    <w:p w:rsidR="00DA499B" w:rsidRPr="003B3741" w:rsidRDefault="00DA499B" w:rsidP="00DA499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B374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499B" w:rsidRDefault="00DA499B" w:rsidP="00DA499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06AF1">
        <w:rPr>
          <w:rFonts w:ascii="Times New Roman" w:hAnsi="Times New Roman"/>
          <w:sz w:val="24"/>
          <w:szCs w:val="24"/>
        </w:rPr>
        <w:t>Комиссия по перспективам развития, градостроительству и землепользованию</w:t>
      </w:r>
      <w:r>
        <w:rPr>
          <w:b/>
        </w:rPr>
        <w:t xml:space="preserve"> </w:t>
      </w:r>
      <w:r w:rsidRPr="00424F47">
        <w:rPr>
          <w:rFonts w:ascii="Times New Roman" w:hAnsi="Times New Roman"/>
          <w:sz w:val="24"/>
          <w:szCs w:val="24"/>
        </w:rPr>
        <w:t>Совета депутатов муниципального округа Лефортово в городе</w:t>
      </w:r>
      <w:r>
        <w:rPr>
          <w:rFonts w:ascii="Times New Roman" w:hAnsi="Times New Roman"/>
          <w:sz w:val="24"/>
          <w:szCs w:val="24"/>
        </w:rPr>
        <w:t xml:space="preserve"> Москве (далее – Комиссия) является постоянно действующим структурным подразделением </w:t>
      </w:r>
      <w:r w:rsidRPr="00424F47">
        <w:rPr>
          <w:rFonts w:ascii="Times New Roman" w:hAnsi="Times New Roman"/>
          <w:sz w:val="24"/>
          <w:szCs w:val="24"/>
        </w:rPr>
        <w:t>Совета депутатов муниципального округа Лефортово в городе Москве</w:t>
      </w:r>
      <w:r>
        <w:rPr>
          <w:rFonts w:ascii="Times New Roman" w:hAnsi="Times New Roman"/>
          <w:sz w:val="24"/>
          <w:szCs w:val="24"/>
        </w:rPr>
        <w:t xml:space="preserve"> (далее – Совет  депутатов).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Комиссия состоит из депутатов </w:t>
      </w:r>
      <w:r w:rsidRPr="00424F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424F47">
        <w:rPr>
          <w:rFonts w:ascii="Times New Roman" w:hAnsi="Times New Roman"/>
          <w:sz w:val="24"/>
          <w:szCs w:val="24"/>
        </w:rPr>
        <w:t xml:space="preserve">  депутатов </w:t>
      </w:r>
      <w:r>
        <w:rPr>
          <w:rFonts w:ascii="Times New Roman" w:hAnsi="Times New Roman"/>
          <w:sz w:val="24"/>
          <w:szCs w:val="24"/>
        </w:rPr>
        <w:t xml:space="preserve">и образуется муниципальным правовым актом </w:t>
      </w:r>
      <w:r w:rsidRPr="00424F47">
        <w:rPr>
          <w:rFonts w:ascii="Times New Roman" w:hAnsi="Times New Roman"/>
          <w:sz w:val="24"/>
          <w:szCs w:val="24"/>
        </w:rPr>
        <w:t xml:space="preserve">Совета  депутатов </w:t>
      </w:r>
      <w:r>
        <w:rPr>
          <w:rFonts w:ascii="Times New Roman" w:hAnsi="Times New Roman"/>
          <w:sz w:val="24"/>
          <w:szCs w:val="24"/>
        </w:rPr>
        <w:t xml:space="preserve">на срок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полномочий депутатов </w:t>
      </w:r>
      <w:r w:rsidRPr="00424F47">
        <w:rPr>
          <w:rFonts w:ascii="Times New Roman" w:hAnsi="Times New Roman"/>
          <w:sz w:val="24"/>
          <w:szCs w:val="24"/>
        </w:rPr>
        <w:t xml:space="preserve">Совета  депутатов </w:t>
      </w:r>
      <w:r>
        <w:rPr>
          <w:rFonts w:ascii="Times New Roman" w:hAnsi="Times New Roman"/>
          <w:sz w:val="24"/>
          <w:szCs w:val="24"/>
        </w:rPr>
        <w:t>очередного созыва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Комиссия формируется в целях осуществления </w:t>
      </w:r>
      <w:r w:rsidRPr="00206AF1">
        <w:rPr>
          <w:rFonts w:ascii="Times New Roman" w:hAnsi="Times New Roman"/>
          <w:sz w:val="24"/>
          <w:szCs w:val="24"/>
        </w:rPr>
        <w:t xml:space="preserve">контроля по перспективам развития, градостроительства и землепользования в муниципальном </w:t>
      </w:r>
      <w:r>
        <w:rPr>
          <w:rFonts w:ascii="Times New Roman" w:hAnsi="Times New Roman"/>
          <w:sz w:val="24"/>
          <w:szCs w:val="24"/>
        </w:rPr>
        <w:t>округе</w:t>
      </w:r>
      <w:r w:rsidRPr="00206AF1">
        <w:rPr>
          <w:rFonts w:ascii="Times New Roman" w:hAnsi="Times New Roman"/>
          <w:sz w:val="24"/>
          <w:szCs w:val="24"/>
        </w:rPr>
        <w:t xml:space="preserve"> Лефортово в городе Москве (далее –</w:t>
      </w:r>
      <w:r>
        <w:rPr>
          <w:rFonts w:ascii="Times New Roman" w:hAnsi="Times New Roman"/>
          <w:sz w:val="24"/>
          <w:szCs w:val="24"/>
        </w:rPr>
        <w:t xml:space="preserve"> муниципальный округ).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:rsidR="00DA499B" w:rsidRDefault="00DA499B" w:rsidP="00DA499B">
      <w:pPr>
        <w:jc w:val="both"/>
      </w:pPr>
    </w:p>
    <w:p w:rsidR="00DA499B" w:rsidRPr="00387D81" w:rsidRDefault="00DA499B" w:rsidP="00DA49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87D81">
        <w:rPr>
          <w:rFonts w:ascii="Times New Roman" w:hAnsi="Times New Roman"/>
          <w:b/>
          <w:sz w:val="24"/>
          <w:szCs w:val="24"/>
        </w:rPr>
        <w:t>Формирование и состав Комиссии</w:t>
      </w:r>
    </w:p>
    <w:p w:rsidR="00DA499B" w:rsidRDefault="00DA499B" w:rsidP="00DA499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499B" w:rsidRPr="00387D81" w:rsidRDefault="00DA499B" w:rsidP="00DA499B">
      <w:pPr>
        <w:ind w:firstLine="567"/>
        <w:jc w:val="both"/>
      </w:pPr>
      <w:r w:rsidRPr="00387D81"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</w:t>
      </w:r>
      <w:r>
        <w:t>Совета депутатов</w:t>
      </w:r>
      <w:r w:rsidRPr="00387D81">
        <w:t xml:space="preserve">, принимаемыми в порядке, установленном Регламентом муниципального </w:t>
      </w:r>
      <w:r>
        <w:t>округа Лефортово</w:t>
      </w:r>
      <w:r w:rsidRPr="00387D81">
        <w:t xml:space="preserve"> в соответствии с настоящим Положением</w:t>
      </w:r>
      <w:r w:rsidRPr="00387D81">
        <w:rPr>
          <w:i/>
        </w:rPr>
        <w:t xml:space="preserve">. </w:t>
      </w:r>
    </w:p>
    <w:p w:rsidR="00DA499B" w:rsidRPr="00387D81" w:rsidRDefault="00DA499B" w:rsidP="00DA499B">
      <w:pPr>
        <w:ind w:firstLine="567"/>
        <w:jc w:val="both"/>
        <w:rPr>
          <w:i/>
        </w:rPr>
      </w:pPr>
      <w:r w:rsidRPr="00387D81">
        <w:t>2.2.</w:t>
      </w:r>
      <w:r>
        <w:t xml:space="preserve"> </w:t>
      </w:r>
      <w:r w:rsidRPr="00387D81">
        <w:t>Член</w:t>
      </w:r>
      <w:r>
        <w:t xml:space="preserve">ы Комиссии избираются Советом депутатов </w:t>
      </w:r>
      <w:r w:rsidRPr="00387D81">
        <w:t xml:space="preserve">из состава депутатов </w:t>
      </w:r>
      <w:r>
        <w:t xml:space="preserve">Совета депутатов </w:t>
      </w:r>
      <w:r w:rsidRPr="00387D81">
        <w:t xml:space="preserve">большинством голосов от общего числа депутатов. Общее число членов Комиссии устанавливается решением </w:t>
      </w:r>
      <w:r>
        <w:t>Совета депутатов</w:t>
      </w:r>
      <w:r w:rsidRPr="00387D81">
        <w:t xml:space="preserve"> и не может быть менее трех человек.</w:t>
      </w:r>
    </w:p>
    <w:p w:rsidR="00DA499B" w:rsidRDefault="00DA499B" w:rsidP="00DA499B">
      <w:pPr>
        <w:ind w:firstLine="567"/>
        <w:jc w:val="both"/>
      </w:pPr>
      <w:r w:rsidRPr="00387D81">
        <w:t>2.3.</w:t>
      </w:r>
      <w:r>
        <w:t xml:space="preserve"> Председатель Комиссии утверждается решением Совета депутатов по представлению членов комиссии.</w:t>
      </w:r>
    </w:p>
    <w:p w:rsidR="00DA499B" w:rsidRDefault="00DA499B" w:rsidP="00DA499B">
      <w:pPr>
        <w:jc w:val="both"/>
      </w:pPr>
    </w:p>
    <w:p w:rsidR="00DA499B" w:rsidRPr="00387D81" w:rsidRDefault="00DA499B" w:rsidP="00DA499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87D81">
        <w:rPr>
          <w:rFonts w:ascii="Times New Roman" w:hAnsi="Times New Roman"/>
          <w:b/>
          <w:sz w:val="24"/>
          <w:szCs w:val="24"/>
        </w:rPr>
        <w:t xml:space="preserve">Полномочия Председателя и членов Комиссии </w:t>
      </w:r>
    </w:p>
    <w:p w:rsidR="00DA499B" w:rsidRDefault="00DA499B" w:rsidP="00DA499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1. Председатель Комиссии: </w:t>
      </w:r>
    </w:p>
    <w:p w:rsidR="00DA499B" w:rsidRDefault="00DA499B" w:rsidP="00DA499B">
      <w:pPr>
        <w:ind w:firstLine="567"/>
        <w:jc w:val="both"/>
      </w:pPr>
      <w: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DA499B" w:rsidRDefault="00DA499B" w:rsidP="00DA499B">
      <w:pPr>
        <w:ind w:firstLine="567"/>
        <w:jc w:val="both"/>
      </w:pPr>
      <w:r>
        <w:t>- распределяет обязанности между членами Комиссии;</w:t>
      </w:r>
    </w:p>
    <w:p w:rsidR="00DA499B" w:rsidRDefault="00DA499B" w:rsidP="00DA499B">
      <w:pPr>
        <w:ind w:firstLine="567"/>
        <w:jc w:val="both"/>
      </w:pPr>
      <w:r>
        <w:t>- созывает очередные и внеочередное заседание Комиссии;</w:t>
      </w:r>
    </w:p>
    <w:p w:rsidR="00DA499B" w:rsidRDefault="00DA499B" w:rsidP="00DA499B">
      <w:pPr>
        <w:ind w:firstLine="567"/>
        <w:jc w:val="both"/>
      </w:pPr>
      <w:r>
        <w:t xml:space="preserve">- представляет Комиссию в органах государственной власти и органах местного самоуправления; </w:t>
      </w:r>
    </w:p>
    <w:p w:rsidR="00DA499B" w:rsidRDefault="00DA499B" w:rsidP="00DA499B">
      <w:pPr>
        <w:ind w:firstLine="567"/>
        <w:jc w:val="both"/>
      </w:pPr>
      <w: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мероприятий, </w:t>
      </w:r>
      <w:r w:rsidRPr="00A5077F">
        <w:t>а также ежегодные отчеты о работе Комиссии;</w:t>
      </w:r>
      <w:r>
        <w:t xml:space="preserve"> </w:t>
      </w:r>
    </w:p>
    <w:p w:rsidR="00DA499B" w:rsidRDefault="00DA499B" w:rsidP="00DA499B">
      <w:pPr>
        <w:ind w:firstLine="567"/>
        <w:jc w:val="both"/>
      </w:pPr>
      <w:r>
        <w:t>- обладает правом подписи заключений Комиссии.</w:t>
      </w:r>
    </w:p>
    <w:p w:rsidR="00DA499B" w:rsidRDefault="00DA499B" w:rsidP="00DA499B">
      <w:pPr>
        <w:ind w:firstLine="567"/>
        <w:jc w:val="both"/>
      </w:pPr>
      <w:r>
        <w:t>3.2. Члены Комиссии имеют право:</w:t>
      </w:r>
    </w:p>
    <w:p w:rsidR="00DA499B" w:rsidRDefault="00DA499B" w:rsidP="00DA499B">
      <w:pPr>
        <w:ind w:firstLine="567"/>
        <w:jc w:val="both"/>
      </w:pPr>
      <w:r>
        <w:lastRenderedPageBreak/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>
        <w:t>контроле за</w:t>
      </w:r>
      <w:proofErr w:type="gramEnd"/>
      <w:r>
        <w:t xml:space="preserve"> их выполнением;</w:t>
      </w:r>
    </w:p>
    <w:p w:rsidR="00DA499B" w:rsidRDefault="00DA499B" w:rsidP="00DA499B">
      <w:pPr>
        <w:ind w:firstLine="567"/>
        <w:jc w:val="both"/>
      </w:pPr>
      <w:r>
        <w:t>- по поручению Комиссии выступать от имени Комиссии на заседаниях Совета депутатов с докладами по вопросам, относящимся к ведению Комиссии;</w:t>
      </w:r>
    </w:p>
    <w:p w:rsidR="00DA499B" w:rsidRDefault="00DA499B" w:rsidP="00DA499B">
      <w:pPr>
        <w:ind w:firstLine="567"/>
        <w:jc w:val="both"/>
      </w:pPr>
      <w:r>
        <w:t>- представлять Совету</w:t>
      </w:r>
      <w:r w:rsidRPr="00424F47">
        <w:t xml:space="preserve"> депутатов</w:t>
      </w:r>
      <w:r>
        <w:t xml:space="preserve"> свое особое мнение в случаях несогласия с принятым Комиссией решением;</w:t>
      </w:r>
    </w:p>
    <w:p w:rsidR="00DA499B" w:rsidRDefault="00DA499B" w:rsidP="00DA499B">
      <w:pPr>
        <w:ind w:firstLine="567"/>
        <w:jc w:val="both"/>
        <w:rPr>
          <w:i/>
        </w:rPr>
      </w:pPr>
      <w:r>
        <w:t xml:space="preserve">- принимать участие в работе других комиссий и рабочих групп </w:t>
      </w:r>
      <w:r w:rsidRPr="00424F47">
        <w:t>Совета депутатов</w:t>
      </w:r>
      <w:r>
        <w:t>;</w:t>
      </w:r>
    </w:p>
    <w:p w:rsidR="00DA499B" w:rsidRDefault="00DA499B" w:rsidP="00DA499B">
      <w:pPr>
        <w:ind w:firstLine="567"/>
        <w:jc w:val="both"/>
      </w:pPr>
      <w:r>
        <w:t>- сложить свои полномочия члена Комиссии на основании личного заявления, поданного на имя Председателя Совета депутатов муниципального округа Лефортово.</w:t>
      </w:r>
    </w:p>
    <w:p w:rsidR="00DA499B" w:rsidRDefault="00DA499B" w:rsidP="00DA499B">
      <w:pPr>
        <w:jc w:val="both"/>
      </w:pPr>
    </w:p>
    <w:p w:rsidR="00DA499B" w:rsidRPr="003B3741" w:rsidRDefault="00DA499B" w:rsidP="00DA49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B3741">
        <w:rPr>
          <w:rFonts w:ascii="Times New Roman" w:hAnsi="Times New Roman"/>
          <w:b/>
          <w:sz w:val="24"/>
          <w:szCs w:val="24"/>
        </w:rPr>
        <w:t>Организация деятельности Комиссии</w:t>
      </w:r>
    </w:p>
    <w:p w:rsidR="00DA499B" w:rsidRDefault="00DA499B" w:rsidP="00DA499B">
      <w:pPr>
        <w:jc w:val="center"/>
        <w:rPr>
          <w:b/>
        </w:rPr>
      </w:pPr>
    </w:p>
    <w:p w:rsidR="00DA499B" w:rsidRDefault="00DA499B" w:rsidP="00DA499B">
      <w:pPr>
        <w:ind w:firstLine="567"/>
        <w:jc w:val="both"/>
      </w:pPr>
      <w:r>
        <w:t>4.1.</w:t>
      </w:r>
      <w:r>
        <w:rPr>
          <w:b/>
        </w:rPr>
        <w:t xml:space="preserve"> </w:t>
      </w:r>
      <w:r>
        <w:t xml:space="preserve">Организационное обеспечение деятельности Комиссии осуществляет аппарат Совета депутатов муниципального округа Лефортово в городе Москве (далее – аппарат). </w:t>
      </w:r>
      <w:r w:rsidRPr="001C63AD">
        <w:t>Руководителем аппарата</w:t>
      </w:r>
      <w:r>
        <w:t xml:space="preserve"> из числа муниципальных служащих аппарата по согласованию с Председателем Комиссии назначается технический секретарь Комиссии (далее – Секретарь).</w:t>
      </w:r>
    </w:p>
    <w:p w:rsidR="00DA499B" w:rsidRDefault="00DA499B" w:rsidP="00DA499B">
      <w:pPr>
        <w:ind w:firstLine="567"/>
        <w:jc w:val="both"/>
      </w:pPr>
      <w:r>
        <w:t>4.2. Секретарь исполняет следующее обязанности:</w:t>
      </w:r>
    </w:p>
    <w:p w:rsidR="00DA499B" w:rsidRDefault="00DA499B" w:rsidP="00DA499B">
      <w:pPr>
        <w:ind w:firstLine="567"/>
        <w:jc w:val="both"/>
      </w:pPr>
      <w:r>
        <w:t>- обеспечивает делопроизводство Комиссии;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материалы к заседанию Комиссии;</w:t>
      </w:r>
    </w:p>
    <w:p w:rsidR="00DA499B" w:rsidRDefault="00DA499B" w:rsidP="00DA499B">
      <w:pPr>
        <w:ind w:firstLine="567"/>
        <w:jc w:val="both"/>
      </w:pPr>
      <w:r>
        <w:t xml:space="preserve"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</w:t>
      </w:r>
      <w:r w:rsidRPr="001C63AD">
        <w:t xml:space="preserve">депутатов муниципального </w:t>
      </w:r>
      <w:r>
        <w:t>округа Лефортово и иных участников заседания;</w:t>
      </w:r>
    </w:p>
    <w:p w:rsidR="00DA499B" w:rsidRDefault="00DA499B" w:rsidP="00DA499B">
      <w:pPr>
        <w:ind w:firstLine="567"/>
        <w:jc w:val="both"/>
      </w:pPr>
      <w:r>
        <w:t>- обеспечивает регистрацию участников заседания Комиссии;</w:t>
      </w:r>
    </w:p>
    <w:p w:rsidR="00DA499B" w:rsidRDefault="00DA499B" w:rsidP="00DA499B">
      <w:pPr>
        <w:ind w:firstLine="567"/>
        <w:jc w:val="both"/>
        <w:rPr>
          <w:i/>
        </w:rPr>
      </w:pPr>
      <w:r>
        <w:t>- ведет протоколы заседаний Комиссии</w:t>
      </w:r>
      <w:r>
        <w:rPr>
          <w:i/>
        </w:rPr>
        <w:t>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Заседания Комиссии проводятся в помещении, предоставленном аппаратом.</w:t>
      </w:r>
    </w:p>
    <w:p w:rsidR="00DA499B" w:rsidRPr="003B3741" w:rsidRDefault="00DA499B" w:rsidP="00DA499B">
      <w:pPr>
        <w:jc w:val="center"/>
        <w:rPr>
          <w:b/>
        </w:rPr>
      </w:pPr>
    </w:p>
    <w:p w:rsidR="00DA499B" w:rsidRPr="00655C98" w:rsidRDefault="00DA499B" w:rsidP="00DA499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5C98">
        <w:rPr>
          <w:rFonts w:ascii="Times New Roman" w:hAnsi="Times New Roman"/>
          <w:b/>
          <w:sz w:val="24"/>
          <w:szCs w:val="24"/>
        </w:rPr>
        <w:t>5. Полномочия Комиссии</w:t>
      </w:r>
    </w:p>
    <w:p w:rsidR="00DA499B" w:rsidRPr="00655C98" w:rsidRDefault="00DA499B" w:rsidP="00DA499B">
      <w:pPr>
        <w:pStyle w:val="a4"/>
        <w:spacing w:before="0" w:beforeAutospacing="0" w:after="0" w:afterAutospacing="0"/>
        <w:jc w:val="both"/>
      </w:pPr>
      <w:r>
        <w:tab/>
      </w:r>
      <w:r w:rsidRPr="001C63AD">
        <w:t xml:space="preserve">5.1.  </w:t>
      </w:r>
      <w:r w:rsidRPr="00655C98">
        <w:t>Комиссия осуществляет следующие полномочия:</w:t>
      </w:r>
    </w:p>
    <w:p w:rsidR="00DA499B" w:rsidRPr="00655C98" w:rsidRDefault="00DA499B" w:rsidP="00DA499B">
      <w:pPr>
        <w:jc w:val="both"/>
      </w:pPr>
      <w:r w:rsidRPr="00655C98">
        <w:tab/>
        <w:t>5.1.1. подготовка заключений и предложений в части, касающейся территории муниципального округа Лефортово:</w:t>
      </w:r>
    </w:p>
    <w:p w:rsidR="00DA499B" w:rsidRPr="00655C98" w:rsidRDefault="00DA499B" w:rsidP="00DA499B">
      <w:pPr>
        <w:jc w:val="both"/>
      </w:pPr>
      <w:r w:rsidRPr="00655C98">
        <w:tab/>
        <w:t>- по внесенному главой управы адресному перечню дворовых территорий для проведения работ по благоустройству;</w:t>
      </w:r>
    </w:p>
    <w:p w:rsidR="00DA499B" w:rsidRPr="00655C98" w:rsidRDefault="00DA499B" w:rsidP="00DA499B">
      <w:pPr>
        <w:jc w:val="both"/>
      </w:pPr>
      <w:r w:rsidRPr="00655C98">
        <w:tab/>
        <w:t>- по внесенному главой управы плану благоустройства парков, скверов;</w:t>
      </w:r>
    </w:p>
    <w:p w:rsidR="00DA499B" w:rsidRPr="00655C98" w:rsidRDefault="00DA499B" w:rsidP="00DA499B">
      <w:pPr>
        <w:jc w:val="both"/>
      </w:pPr>
      <w:r w:rsidRPr="00655C98">
        <w:tab/>
        <w:t>- по закреплению депутатов для работы в комиссиях, осуществляющих открытие и приемку выполненных работ по благоустройству дворовых территорий (с учётом избирательных округов);</w:t>
      </w:r>
    </w:p>
    <w:p w:rsidR="00DA499B" w:rsidRPr="00655C98" w:rsidRDefault="00DA499B" w:rsidP="00DA499B">
      <w:pPr>
        <w:jc w:val="both"/>
      </w:pPr>
      <w:r w:rsidRPr="00655C98">
        <w:tab/>
        <w:t>- по проекту о выборе земельного участка в целях размещения объектов гаражного назначения и объектов религиозного назначения;</w:t>
      </w:r>
    </w:p>
    <w:p w:rsidR="00DA499B" w:rsidRPr="00655C98" w:rsidRDefault="00DA499B" w:rsidP="00DA499B">
      <w:pPr>
        <w:jc w:val="both"/>
      </w:pPr>
      <w:r w:rsidRPr="00655C98">
        <w:tab/>
        <w:t xml:space="preserve">- по проекту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</w:t>
      </w:r>
      <w:proofErr w:type="spellStart"/>
      <w:r w:rsidRPr="00655C98">
        <w:t>кв.м</w:t>
      </w:r>
      <w:proofErr w:type="spellEnd"/>
      <w:r w:rsidRPr="00655C98">
        <w:t>., строительство которых осуществляется за счет средств частных лиц, объектов религиозного назначения;</w:t>
      </w:r>
    </w:p>
    <w:p w:rsidR="00DA499B" w:rsidRPr="00655C98" w:rsidRDefault="00DA499B" w:rsidP="00DA499B">
      <w:pPr>
        <w:jc w:val="both"/>
      </w:pPr>
      <w:r w:rsidRPr="00655C98">
        <w:tab/>
        <w:t>- в сфере размещения объектов капитального строительства;</w:t>
      </w:r>
    </w:p>
    <w:p w:rsidR="00DA499B" w:rsidRPr="00655C98" w:rsidRDefault="00DA499B" w:rsidP="00DA499B">
      <w:pPr>
        <w:jc w:val="both"/>
      </w:pPr>
      <w:r w:rsidRPr="00655C98">
        <w:tab/>
        <w:t>- к проектам правил землепользования и застройки;</w:t>
      </w:r>
    </w:p>
    <w:p w:rsidR="00DA499B" w:rsidRPr="00655C98" w:rsidRDefault="00DA499B" w:rsidP="00DA499B">
      <w:pPr>
        <w:jc w:val="both"/>
      </w:pPr>
      <w:r w:rsidRPr="00655C98">
        <w:tab/>
        <w:t>- к проектам планировки территорий;</w:t>
      </w:r>
    </w:p>
    <w:p w:rsidR="00DA499B" w:rsidRPr="00655C98" w:rsidRDefault="00DA499B" w:rsidP="00DA499B">
      <w:pPr>
        <w:jc w:val="both"/>
      </w:pPr>
      <w:r w:rsidRPr="00655C98">
        <w:tab/>
        <w:t>- к проектам межевания, не подлежащих реорганизации жилых территорий, на территориях которых разработаны указанные проекты;</w:t>
      </w:r>
    </w:p>
    <w:p w:rsidR="00DA499B" w:rsidRPr="00655C98" w:rsidRDefault="00DA499B" w:rsidP="00DA499B">
      <w:pPr>
        <w:jc w:val="both"/>
      </w:pPr>
      <w:r w:rsidRPr="00655C98">
        <w:lastRenderedPageBreak/>
        <w:tab/>
        <w:t>-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DA499B" w:rsidRPr="00655C98" w:rsidRDefault="00DA499B" w:rsidP="00DA499B">
      <w:pPr>
        <w:jc w:val="both"/>
      </w:pPr>
      <w:r w:rsidRPr="00655C98">
        <w:tab/>
        <w:t>- об установлении и упразднении на территории муниципального округа Лефортово особо охраняемых природных территорий, природных и озелененных территорий в городе Москве;</w:t>
      </w:r>
    </w:p>
    <w:p w:rsidR="00DA499B" w:rsidRPr="00655C98" w:rsidRDefault="00DA499B" w:rsidP="00DA499B">
      <w:pPr>
        <w:jc w:val="both"/>
      </w:pPr>
      <w:r w:rsidRPr="00655C98">
        <w:tab/>
        <w:t>5.1.2. рассмотрение обращений граждан по вопросам ведения Комиссии;</w:t>
      </w:r>
    </w:p>
    <w:p w:rsidR="00DA499B" w:rsidRPr="00655C98" w:rsidRDefault="00DA499B" w:rsidP="00DA499B">
      <w:pPr>
        <w:jc w:val="both"/>
      </w:pPr>
      <w:r w:rsidRPr="00655C98">
        <w:tab/>
        <w:t>5.1.3. участие в публичных слушаниях по проектам решений Совета депутатов;</w:t>
      </w:r>
    </w:p>
    <w:p w:rsidR="00DA499B" w:rsidRPr="00655C98" w:rsidRDefault="00DA499B" w:rsidP="00DA499B">
      <w:pPr>
        <w:jc w:val="both"/>
      </w:pPr>
      <w:r w:rsidRPr="00655C98">
        <w:tab/>
        <w:t>5.1.4. подготовка проектов муниципальных правовых актов по вопросам ведения Комиссии;</w:t>
      </w:r>
    </w:p>
    <w:p w:rsidR="00DA499B" w:rsidRPr="00655C98" w:rsidRDefault="00DA499B" w:rsidP="00DA499B">
      <w:pPr>
        <w:jc w:val="both"/>
      </w:pPr>
      <w:r w:rsidRPr="00655C98">
        <w:tab/>
        <w:t>5.1.5. распространение экологической информации, полученной от государственных органов;</w:t>
      </w:r>
    </w:p>
    <w:p w:rsidR="00DA499B" w:rsidRPr="00655C98" w:rsidRDefault="00DA499B" w:rsidP="00DA499B">
      <w:pPr>
        <w:jc w:val="both"/>
      </w:pPr>
      <w:r w:rsidRPr="00655C98">
        <w:tab/>
        <w:t>5.1.6. участие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DA499B" w:rsidRPr="00655C98" w:rsidRDefault="00DA499B" w:rsidP="00DA499B">
      <w:pPr>
        <w:jc w:val="both"/>
      </w:pPr>
      <w:r w:rsidRPr="00655C98">
        <w:tab/>
        <w:t>5.1.7.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:rsidR="00DA499B" w:rsidRPr="00655C98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 xml:space="preserve">5.2. В целях осуществления установленных настоящим Положением полномочий Комиссия вправе: </w:t>
      </w:r>
    </w:p>
    <w:p w:rsidR="00DA499B" w:rsidRPr="00655C98" w:rsidRDefault="00DA499B" w:rsidP="00DA499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DA499B" w:rsidRPr="00655C98" w:rsidRDefault="00DA499B" w:rsidP="00DA499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DA499B" w:rsidRPr="00655C98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 xml:space="preserve">- вносить предложения в квартальные планы работы и повестку дня заседания Совета депутатов; </w:t>
      </w:r>
    </w:p>
    <w:p w:rsidR="00DA499B" w:rsidRPr="00E31927" w:rsidRDefault="00DA499B" w:rsidP="00DA499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>- проводить при необходимости совместные заседания с другими комиссиями депутатов Совета депутатов.</w:t>
      </w:r>
      <w:r w:rsidRPr="00E31927">
        <w:rPr>
          <w:rFonts w:ascii="Times New Roman" w:hAnsi="Times New Roman"/>
          <w:sz w:val="24"/>
          <w:szCs w:val="24"/>
        </w:rPr>
        <w:t xml:space="preserve"> </w:t>
      </w:r>
    </w:p>
    <w:p w:rsidR="00DA499B" w:rsidRPr="00E31927" w:rsidRDefault="00DA499B" w:rsidP="00DA499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A499B" w:rsidRPr="003B3741" w:rsidRDefault="00DA499B" w:rsidP="00DA49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927">
        <w:rPr>
          <w:rFonts w:ascii="Times New Roman" w:hAnsi="Times New Roman"/>
          <w:b/>
          <w:sz w:val="24"/>
          <w:szCs w:val="24"/>
        </w:rPr>
        <w:t>6. Порядок и формы осуществления Комиссией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41">
        <w:rPr>
          <w:rFonts w:ascii="Times New Roman" w:hAnsi="Times New Roman"/>
          <w:b/>
          <w:sz w:val="24"/>
          <w:szCs w:val="24"/>
        </w:rPr>
        <w:t>контроля</w:t>
      </w:r>
    </w:p>
    <w:p w:rsidR="00DA499B" w:rsidRPr="003B3741" w:rsidRDefault="00DA499B" w:rsidP="00DA49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499B" w:rsidRDefault="00DA499B" w:rsidP="00DA499B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Контрольные мероприятия осуществляются Комиссией на заседаниях в форме документарных проверок, а также сопроводительных материалов.</w:t>
      </w:r>
    </w:p>
    <w:p w:rsidR="00DA499B" w:rsidRDefault="00DA499B" w:rsidP="00DA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:rsidR="00DA499B" w:rsidRDefault="00DA499B" w:rsidP="00DA499B">
      <w:pPr>
        <w:ind w:firstLine="567"/>
        <w:jc w:val="both"/>
      </w:pPr>
      <w:r>
        <w:t xml:space="preserve">6.3.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:rsidR="00DA499B" w:rsidRDefault="00DA499B" w:rsidP="00DA499B">
      <w:pPr>
        <w:ind w:firstLine="567"/>
        <w:jc w:val="both"/>
      </w:pPr>
      <w:r>
        <w:t>6.4. Решения и заключения Комиссии носят рекомендательный характер для Совета депутатов.</w:t>
      </w:r>
    </w:p>
    <w:p w:rsidR="00DA499B" w:rsidRDefault="00DA499B" w:rsidP="00DA499B">
      <w:pPr>
        <w:ind w:firstLine="567"/>
        <w:jc w:val="both"/>
      </w:pPr>
      <w:r>
        <w:t>6.5.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Лефортово.</w:t>
      </w:r>
    </w:p>
    <w:p w:rsidR="00DA499B" w:rsidRDefault="00DA499B" w:rsidP="00DA499B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A499B" w:rsidRDefault="00DA499B" w:rsidP="00DA499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проведения заседаний Комиссии </w:t>
      </w:r>
    </w:p>
    <w:p w:rsidR="00DA499B" w:rsidRDefault="00DA499B" w:rsidP="00DA499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Заседание Комиссии правомочно, если на нем присутствует более половины от общего числа ее членов.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DA499B" w:rsidRDefault="00DA499B" w:rsidP="00DA499B">
      <w:pPr>
        <w:ind w:firstLine="567"/>
        <w:jc w:val="both"/>
      </w:pPr>
      <w:r>
        <w:lastRenderedPageBreak/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DA499B" w:rsidRPr="001C63AD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C63AD">
        <w:rPr>
          <w:rFonts w:ascii="Times New Roman" w:hAnsi="Times New Roman"/>
          <w:sz w:val="24"/>
          <w:szCs w:val="24"/>
        </w:rPr>
        <w:t>7.4. Заседания Комиссии проводятся по мере необходимости.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C63AD">
        <w:rPr>
          <w:rFonts w:ascii="Times New Roman" w:hAnsi="Times New Roman"/>
          <w:sz w:val="24"/>
          <w:szCs w:val="24"/>
        </w:rPr>
        <w:t>7.5. Члены Комиссии обязаны присутствовать на заседаниях</w:t>
      </w:r>
      <w:r>
        <w:rPr>
          <w:rFonts w:ascii="Times New Roman" w:hAnsi="Times New Roman"/>
          <w:sz w:val="24"/>
          <w:szCs w:val="24"/>
        </w:rPr>
        <w:t xml:space="preserve"> Комиссии. О невозможности присутствовать на заседании Комиссии по уважительной причине члены Комиссии заблаговременно </w:t>
      </w:r>
      <w:r w:rsidRPr="001C63AD">
        <w:rPr>
          <w:rFonts w:ascii="Times New Roman" w:hAnsi="Times New Roman"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информируют Председателя Комиссии.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7.6. В заседании Комиссии могут принимать участие с правом совещательного голоса </w:t>
      </w:r>
      <w:r w:rsidRPr="005D38EA">
        <w:rPr>
          <w:rFonts w:ascii="Times New Roman" w:hAnsi="Times New Roman"/>
          <w:sz w:val="24"/>
          <w:szCs w:val="24"/>
        </w:rPr>
        <w:t xml:space="preserve">Председатель Совета депутатов, </w:t>
      </w:r>
      <w:r>
        <w:rPr>
          <w:rFonts w:ascii="Times New Roman" w:hAnsi="Times New Roman"/>
          <w:sz w:val="24"/>
          <w:szCs w:val="24"/>
        </w:rPr>
        <w:t xml:space="preserve">депутаты Совета депутатов, не входящие в ее состав, депутат Московской городской Думы, избранный от данной территории, представители Контрольно-счетной палаты </w:t>
      </w:r>
      <w:r w:rsidRPr="00B56FFB">
        <w:rPr>
          <w:rFonts w:ascii="Times New Roman" w:hAnsi="Times New Roman"/>
          <w:sz w:val="24"/>
          <w:szCs w:val="24"/>
        </w:rPr>
        <w:t>Москвы, глава управы района, заместители главы управы по направлениям.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На заседание Комиссии могут быть приглашены эксперты, а также представители государственных органов.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 участникам заседания.  </w:t>
      </w:r>
    </w:p>
    <w:p w:rsidR="00DA499B" w:rsidRDefault="00DA499B" w:rsidP="00DA499B">
      <w:pPr>
        <w:pStyle w:val="ConsPlusNormal"/>
        <w:widowControl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Совета депутатов вправе знакомиться с протоколами заседаний Комиссии.</w:t>
      </w:r>
    </w:p>
    <w:p w:rsidR="00DA499B" w:rsidRDefault="00DA499B" w:rsidP="00DA499B">
      <w:pPr>
        <w:autoSpaceDE w:val="0"/>
        <w:autoSpaceDN w:val="0"/>
        <w:adjustRightInd w:val="0"/>
        <w:jc w:val="both"/>
        <w:rPr>
          <w:lang w:eastAsia="en-US"/>
        </w:rPr>
      </w:pPr>
    </w:p>
    <w:p w:rsidR="00DA499B" w:rsidRDefault="00DA499B" w:rsidP="00DA49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Обеспечение доступа к информации о деятельности Комиссии</w:t>
      </w:r>
    </w:p>
    <w:p w:rsidR="00DA499B" w:rsidRDefault="00DA499B" w:rsidP="00DA499B">
      <w:pPr>
        <w:autoSpaceDE w:val="0"/>
        <w:autoSpaceDN w:val="0"/>
        <w:adjustRightInd w:val="0"/>
        <w:jc w:val="center"/>
        <w:rPr>
          <w:b/>
        </w:rPr>
      </w:pPr>
    </w:p>
    <w:p w:rsidR="00DA499B" w:rsidRDefault="00DA499B" w:rsidP="00DA499B">
      <w:pPr>
        <w:autoSpaceDE w:val="0"/>
        <w:autoSpaceDN w:val="0"/>
        <w:adjustRightInd w:val="0"/>
        <w:ind w:firstLine="567"/>
        <w:jc w:val="both"/>
      </w:pPr>
      <w:r>
        <w:t>8.1.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DA499B" w:rsidRDefault="00DA499B" w:rsidP="00DA499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Комиссии,  указанный отчет размещается в порядке, установленным пунктом 8.1 настоящего Положения.</w:t>
      </w:r>
    </w:p>
    <w:p w:rsidR="00DA499B" w:rsidRDefault="00DA499B" w:rsidP="00DA499B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A499B" w:rsidRPr="00655C98" w:rsidRDefault="00DA499B" w:rsidP="00DA499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5C98">
        <w:rPr>
          <w:rFonts w:ascii="Times New Roman" w:hAnsi="Times New Roman"/>
          <w:b/>
          <w:sz w:val="24"/>
          <w:szCs w:val="24"/>
        </w:rPr>
        <w:t xml:space="preserve">9. Взаимодействие Комиссии с </w:t>
      </w:r>
      <w:proofErr w:type="gramStart"/>
      <w:r w:rsidRPr="00655C98">
        <w:rPr>
          <w:rFonts w:ascii="Times New Roman" w:hAnsi="Times New Roman"/>
          <w:b/>
          <w:sz w:val="24"/>
          <w:szCs w:val="24"/>
        </w:rPr>
        <w:t>правоохранительными</w:t>
      </w:r>
      <w:proofErr w:type="gramEnd"/>
      <w:r w:rsidRPr="00655C98">
        <w:rPr>
          <w:rFonts w:ascii="Times New Roman" w:hAnsi="Times New Roman"/>
          <w:b/>
          <w:sz w:val="24"/>
          <w:szCs w:val="24"/>
        </w:rPr>
        <w:t>,</w:t>
      </w:r>
    </w:p>
    <w:p w:rsidR="00DA499B" w:rsidRPr="00655C98" w:rsidRDefault="00DA499B" w:rsidP="00DA499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5C98">
        <w:rPr>
          <w:rFonts w:ascii="Times New Roman" w:hAnsi="Times New Roman"/>
          <w:b/>
          <w:sz w:val="24"/>
          <w:szCs w:val="24"/>
        </w:rPr>
        <w:t>контрольными и надзорными органами</w:t>
      </w:r>
    </w:p>
    <w:p w:rsidR="00DA499B" w:rsidRPr="00655C98" w:rsidRDefault="00DA499B" w:rsidP="00DA499B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499B" w:rsidRDefault="00DA499B" w:rsidP="00DA499B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55C98">
        <w:rPr>
          <w:rFonts w:ascii="Times New Roman" w:hAnsi="Times New Roman"/>
          <w:sz w:val="24"/>
          <w:szCs w:val="24"/>
        </w:rPr>
        <w:t>9.1. Комиссия при осуществлении своей деятельности вправе взаимодействовать с надзорными и контрольными органами Российской Федерации и города Москвы.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C2F" w:rsidRDefault="003B5C2F">
      <w:bookmarkStart w:id="0" w:name="_GoBack"/>
      <w:bookmarkEnd w:id="0"/>
    </w:p>
    <w:sectPr w:rsidR="003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B"/>
    <w:rsid w:val="003B5C2F"/>
    <w:rsid w:val="00D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A49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4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49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A49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4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2019-05-28T12:46:00Z</dcterms:created>
  <dcterms:modified xsi:type="dcterms:W3CDTF">2019-05-28T12:47:00Z</dcterms:modified>
</cp:coreProperties>
</file>